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70F52" w14:textId="77777777" w:rsidR="00A833C5" w:rsidRDefault="00A833C5" w:rsidP="00A833C5">
      <w:pPr>
        <w:pBdr>
          <w:bottom w:val="double" w:sz="6" w:space="1" w:color="auto"/>
        </w:pBdr>
        <w:rPr>
          <w:rFonts w:ascii="Tahoma" w:hAnsi="Tahoma" w:cs="Tahoma"/>
          <w:b/>
          <w:color w:val="002060"/>
          <w:sz w:val="36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A6038D7" wp14:editId="4871508B">
            <wp:extent cx="891540" cy="891540"/>
            <wp:effectExtent l="0" t="0" r="3810" b="3810"/>
            <wp:docPr id="4" name="Picture 4" descr="https://encrypted-tbn2.gstatic.com/images?q=tbn:ANd9GcQz4XziDabMvQchw4wCO-XuRC9pZ7guYKXhLAg1Jr2LyYcTHZ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z4XziDabMvQchw4wCO-XuRC9pZ7guYKXhLAg1Jr2LyYcTHZ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38685" w14:textId="77777777" w:rsidR="00A833C5" w:rsidRPr="00F7471D" w:rsidRDefault="00A833C5" w:rsidP="00A833C5">
      <w:pPr>
        <w:pBdr>
          <w:bottom w:val="double" w:sz="6" w:space="1" w:color="auto"/>
        </w:pBdr>
        <w:spacing w:after="0" w:line="240" w:lineRule="auto"/>
        <w:rPr>
          <w:rFonts w:ascii="Tahoma" w:hAnsi="Tahoma" w:cs="Tahoma"/>
          <w:b/>
          <w:smallCaps/>
          <w:color w:val="002060"/>
          <w:sz w:val="56"/>
          <w:szCs w:val="28"/>
        </w:rPr>
      </w:pPr>
      <w:r>
        <w:rPr>
          <w:rFonts w:ascii="Tahoma" w:hAnsi="Tahoma" w:cs="Tahoma"/>
          <w:b/>
          <w:smallCaps/>
          <w:color w:val="002060"/>
          <w:sz w:val="56"/>
          <w:szCs w:val="28"/>
        </w:rPr>
        <w:t>State/EU Position on Climate Change: Climate Negotiations E</w:t>
      </w:r>
      <w:r w:rsidRPr="00F7471D">
        <w:rPr>
          <w:rFonts w:ascii="Tahoma" w:hAnsi="Tahoma" w:cs="Tahoma"/>
          <w:b/>
          <w:smallCaps/>
          <w:color w:val="002060"/>
          <w:sz w:val="56"/>
          <w:szCs w:val="28"/>
        </w:rPr>
        <w:t>xercise</w:t>
      </w:r>
    </w:p>
    <w:p w14:paraId="11FC6BF8" w14:textId="77777777" w:rsidR="00A833C5" w:rsidRDefault="00A833C5" w:rsidP="00A833C5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  <w:r w:rsidRPr="00976E7E">
        <w:rPr>
          <w:rFonts w:ascii="Arial" w:hAnsi="Arial" w:cs="Arial"/>
          <w:color w:val="002060"/>
          <w:sz w:val="24"/>
          <w:szCs w:val="28"/>
        </w:rPr>
        <w:t xml:space="preserve">ESPM169, International Environmental Politics, </w:t>
      </w:r>
      <w:proofErr w:type="gramStart"/>
      <w:r w:rsidRPr="00976E7E">
        <w:rPr>
          <w:rFonts w:ascii="Arial" w:hAnsi="Arial" w:cs="Arial"/>
          <w:color w:val="002060"/>
          <w:sz w:val="24"/>
          <w:szCs w:val="28"/>
        </w:rPr>
        <w:t>Fall</w:t>
      </w:r>
      <w:proofErr w:type="gramEnd"/>
      <w:r w:rsidRPr="00976E7E">
        <w:rPr>
          <w:rFonts w:ascii="Arial" w:hAnsi="Arial" w:cs="Arial"/>
          <w:color w:val="002060"/>
          <w:sz w:val="24"/>
          <w:szCs w:val="28"/>
        </w:rPr>
        <w:t xml:space="preserve"> 2014, Professor Wil Burns</w:t>
      </w:r>
    </w:p>
    <w:p w14:paraId="1BC6BFCB" w14:textId="77777777" w:rsidR="00A833C5" w:rsidRDefault="00A833C5" w:rsidP="00A833C5">
      <w:pPr>
        <w:spacing w:after="0" w:line="240" w:lineRule="auto"/>
        <w:rPr>
          <w:rFonts w:ascii="Arial" w:hAnsi="Arial" w:cs="Arial"/>
          <w:color w:val="002060"/>
          <w:sz w:val="24"/>
          <w:szCs w:val="28"/>
        </w:rPr>
      </w:pPr>
    </w:p>
    <w:p w14:paraId="32B89927" w14:textId="77777777" w:rsidR="00A833C5" w:rsidRDefault="00A833C5" w:rsidP="00A833C5">
      <w:pPr>
        <w:spacing w:after="0" w:line="240" w:lineRule="auto"/>
        <w:rPr>
          <w:rFonts w:ascii="Arial" w:hAnsi="Arial" w:cs="Arial"/>
          <w:b/>
          <w:color w:val="002060"/>
          <w:sz w:val="24"/>
          <w:szCs w:val="28"/>
        </w:rPr>
      </w:pPr>
      <w:r>
        <w:rPr>
          <w:rFonts w:ascii="Arial" w:hAnsi="Arial" w:cs="Arial"/>
          <w:b/>
          <w:color w:val="002060"/>
          <w:sz w:val="24"/>
          <w:szCs w:val="28"/>
        </w:rPr>
        <w:t>Due Date: October 20</w:t>
      </w:r>
    </w:p>
    <w:p w14:paraId="6ED82ECD" w14:textId="77777777" w:rsidR="00A833C5" w:rsidRDefault="00A833C5" w:rsidP="00A833C5">
      <w:pPr>
        <w:spacing w:after="0" w:line="240" w:lineRule="auto"/>
        <w:rPr>
          <w:rFonts w:ascii="Arial" w:hAnsi="Arial" w:cs="Arial"/>
          <w:b/>
          <w:color w:val="002060"/>
          <w:sz w:val="24"/>
          <w:szCs w:val="28"/>
        </w:rPr>
      </w:pPr>
    </w:p>
    <w:p w14:paraId="7688732B" w14:textId="77777777" w:rsidR="00A833C5" w:rsidRDefault="00A833C5" w:rsidP="00A833C5">
      <w:pPr>
        <w:spacing w:after="0" w:line="240" w:lineRule="auto"/>
        <w:rPr>
          <w:rFonts w:ascii="Arial" w:hAnsi="Arial" w:cs="Arial"/>
          <w:b/>
          <w:color w:val="002060"/>
          <w:sz w:val="28"/>
          <w:szCs w:val="28"/>
        </w:rPr>
      </w:pPr>
      <w:r>
        <w:rPr>
          <w:rFonts w:ascii="Arial" w:hAnsi="Arial" w:cs="Arial"/>
          <w:b/>
          <w:color w:val="002060"/>
          <w:sz w:val="28"/>
          <w:szCs w:val="28"/>
        </w:rPr>
        <w:t xml:space="preserve">Please briefly answer the following questions; </w:t>
      </w:r>
      <w:r w:rsidRPr="007E55E7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limit </w:t>
      </w:r>
      <w:r>
        <w:rPr>
          <w:rFonts w:ascii="Arial" w:hAnsi="Arial" w:cs="Arial"/>
          <w:b/>
          <w:color w:val="002060"/>
          <w:sz w:val="28"/>
          <w:szCs w:val="28"/>
          <w:u w:val="single"/>
        </w:rPr>
        <w:t>your responses to a maximum of 4</w:t>
      </w:r>
      <w:r w:rsidRPr="007E55E7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double-spaced </w:t>
      </w:r>
      <w:r w:rsidRPr="007E55E7">
        <w:rPr>
          <w:rFonts w:ascii="Arial" w:hAnsi="Arial" w:cs="Arial"/>
          <w:b/>
          <w:color w:val="002060"/>
          <w:sz w:val="28"/>
          <w:szCs w:val="28"/>
          <w:u w:val="single"/>
        </w:rPr>
        <w:t>pages</w:t>
      </w:r>
      <w:r>
        <w:rPr>
          <w:rFonts w:ascii="Arial" w:hAnsi="Arial" w:cs="Arial"/>
          <w:b/>
          <w:color w:val="002060"/>
          <w:sz w:val="28"/>
          <w:szCs w:val="28"/>
        </w:rPr>
        <w:t>:</w:t>
      </w:r>
    </w:p>
    <w:p w14:paraId="6BB72CD5" w14:textId="77777777" w:rsidR="00A833C5" w:rsidRDefault="00A833C5" w:rsidP="00A833C5">
      <w:pPr>
        <w:spacing w:after="0" w:line="240" w:lineRule="auto"/>
        <w:rPr>
          <w:rFonts w:ascii="Arial" w:hAnsi="Arial" w:cs="Arial"/>
          <w:b/>
          <w:color w:val="002060"/>
          <w:sz w:val="24"/>
          <w:szCs w:val="28"/>
        </w:rPr>
      </w:pPr>
    </w:p>
    <w:p w14:paraId="6D3FDD17" w14:textId="77777777" w:rsidR="00A833C5" w:rsidRPr="00F7471D" w:rsidRDefault="00A833C5" w:rsidP="00A833C5">
      <w:pPr>
        <w:spacing w:after="0" w:line="240" w:lineRule="auto"/>
        <w:rPr>
          <w:rFonts w:ascii="Arial" w:hAnsi="Arial" w:cs="Arial"/>
          <w:b/>
          <w:color w:val="002060"/>
          <w:sz w:val="24"/>
          <w:szCs w:val="28"/>
        </w:rPr>
      </w:pPr>
    </w:p>
    <w:p w14:paraId="4611A2FB" w14:textId="77777777" w:rsidR="00A833C5" w:rsidRPr="00A833C5" w:rsidRDefault="00A833C5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 w:rsidRPr="00A833C5">
        <w:rPr>
          <w:rFonts w:ascii="Arial" w:hAnsi="Arial" w:cs="Arial"/>
          <w:color w:val="000000"/>
          <w:sz w:val="24"/>
        </w:rPr>
        <w:t>Ho</w:t>
      </w:r>
      <w:r>
        <w:rPr>
          <w:rFonts w:ascii="Arial" w:hAnsi="Arial" w:cs="Arial"/>
          <w:color w:val="000000"/>
          <w:sz w:val="24"/>
        </w:rPr>
        <w:t>w vulnerable is your S</w:t>
      </w:r>
      <w:r w:rsidRPr="00A833C5">
        <w:rPr>
          <w:rFonts w:ascii="Arial" w:hAnsi="Arial" w:cs="Arial"/>
          <w:color w:val="000000"/>
          <w:sz w:val="24"/>
        </w:rPr>
        <w:t>tate/region to climate change? In what ways?</w:t>
      </w:r>
    </w:p>
    <w:p w14:paraId="2DA6591E" w14:textId="77777777" w:rsidR="00A833C5" w:rsidRDefault="00A833C5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What are your State/region’s current greenhouse gas </w:t>
      </w:r>
      <w:r w:rsidRPr="00A833C5">
        <w:rPr>
          <w:rFonts w:ascii="Arial" w:hAnsi="Arial" w:cs="Arial"/>
          <w:color w:val="000000"/>
          <w:sz w:val="24"/>
        </w:rPr>
        <w:t xml:space="preserve">emissions? </w:t>
      </w:r>
    </w:p>
    <w:p w14:paraId="61B596E2" w14:textId="77777777" w:rsidR="00A833C5" w:rsidRPr="00A833C5" w:rsidRDefault="00A833C5" w:rsidP="00A833C5">
      <w:pPr>
        <w:pStyle w:val="ListParagraph"/>
        <w:numPr>
          <w:ilvl w:val="1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W</w:t>
      </w:r>
      <w:r w:rsidRPr="00A833C5">
        <w:rPr>
          <w:rFonts w:ascii="Arial" w:hAnsi="Arial" w:cs="Arial"/>
          <w:color w:val="000000"/>
          <w:sz w:val="24"/>
        </w:rPr>
        <w:t>hat are the</w:t>
      </w:r>
      <w:r>
        <w:rPr>
          <w:rFonts w:ascii="Arial" w:hAnsi="Arial" w:cs="Arial"/>
          <w:color w:val="000000"/>
          <w:sz w:val="24"/>
        </w:rPr>
        <w:t xml:space="preserve"> primary sources of your S</w:t>
      </w:r>
      <w:r w:rsidRPr="00A833C5">
        <w:rPr>
          <w:rFonts w:ascii="Arial" w:hAnsi="Arial" w:cs="Arial"/>
          <w:color w:val="000000"/>
          <w:sz w:val="24"/>
        </w:rPr>
        <w:t>tate</w:t>
      </w:r>
      <w:r>
        <w:rPr>
          <w:rFonts w:ascii="Arial" w:hAnsi="Arial" w:cs="Arial"/>
          <w:color w:val="000000"/>
          <w:sz w:val="24"/>
        </w:rPr>
        <w:t>/region</w:t>
      </w:r>
      <w:r w:rsidRPr="00A833C5">
        <w:rPr>
          <w:rFonts w:ascii="Arial" w:hAnsi="Arial" w:cs="Arial"/>
          <w:color w:val="000000"/>
          <w:sz w:val="24"/>
        </w:rPr>
        <w:t>’s GHG emissions?</w:t>
      </w:r>
    </w:p>
    <w:p w14:paraId="0E6A44C8" w14:textId="77777777" w:rsidR="00A833C5" w:rsidRPr="00A833C5" w:rsidRDefault="00A833C5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What resources does your S</w:t>
      </w:r>
      <w:r w:rsidRPr="00A833C5">
        <w:rPr>
          <w:rFonts w:ascii="Arial" w:hAnsi="Arial" w:cs="Arial"/>
          <w:color w:val="000000"/>
          <w:sz w:val="24"/>
        </w:rPr>
        <w:t>tate</w:t>
      </w:r>
      <w:r>
        <w:rPr>
          <w:rFonts w:ascii="Arial" w:hAnsi="Arial" w:cs="Arial"/>
          <w:color w:val="000000"/>
          <w:sz w:val="24"/>
        </w:rPr>
        <w:t>/region</w:t>
      </w:r>
      <w:r w:rsidRPr="00A833C5">
        <w:rPr>
          <w:rFonts w:ascii="Arial" w:hAnsi="Arial" w:cs="Arial"/>
          <w:color w:val="000000"/>
          <w:sz w:val="24"/>
        </w:rPr>
        <w:t xml:space="preserve"> have to respond to climate variations?  </w:t>
      </w:r>
    </w:p>
    <w:p w14:paraId="1DDD569E" w14:textId="77777777" w:rsidR="00A833C5" w:rsidRPr="00A833C5" w:rsidRDefault="00A833C5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 w:rsidRPr="00A833C5">
        <w:rPr>
          <w:rFonts w:ascii="Arial" w:hAnsi="Arial" w:cs="Arial"/>
          <w:color w:val="000000"/>
          <w:sz w:val="24"/>
        </w:rPr>
        <w:t xml:space="preserve">Is your </w:t>
      </w:r>
      <w:r>
        <w:rPr>
          <w:rFonts w:ascii="Arial" w:hAnsi="Arial" w:cs="Arial"/>
          <w:color w:val="000000"/>
          <w:sz w:val="24"/>
        </w:rPr>
        <w:t>S</w:t>
      </w:r>
      <w:r w:rsidRPr="00A833C5">
        <w:rPr>
          <w:rFonts w:ascii="Arial" w:hAnsi="Arial" w:cs="Arial"/>
          <w:color w:val="000000"/>
          <w:sz w:val="24"/>
        </w:rPr>
        <w:t>tate</w:t>
      </w:r>
      <w:r>
        <w:rPr>
          <w:rFonts w:ascii="Arial" w:hAnsi="Arial" w:cs="Arial"/>
          <w:color w:val="000000"/>
          <w:sz w:val="24"/>
        </w:rPr>
        <w:t>/region</w:t>
      </w:r>
      <w:r w:rsidRPr="00A833C5">
        <w:rPr>
          <w:rFonts w:ascii="Arial" w:hAnsi="Arial" w:cs="Arial"/>
          <w:color w:val="000000"/>
          <w:sz w:val="24"/>
        </w:rPr>
        <w:t xml:space="preserve"> an Annex I or a Developing State?</w:t>
      </w:r>
    </w:p>
    <w:p w14:paraId="4F50BA72" w14:textId="77777777" w:rsidR="00A833C5" w:rsidRPr="00A833C5" w:rsidRDefault="00AF5B6C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What is your S</w:t>
      </w:r>
      <w:r w:rsidR="00A833C5" w:rsidRPr="00A833C5">
        <w:rPr>
          <w:rFonts w:ascii="Arial" w:hAnsi="Arial" w:cs="Arial"/>
          <w:color w:val="000000"/>
          <w:sz w:val="24"/>
        </w:rPr>
        <w:t xml:space="preserve">tate's current policy position on the </w:t>
      </w:r>
      <w:r>
        <w:rPr>
          <w:rFonts w:ascii="Arial" w:hAnsi="Arial" w:cs="Arial"/>
          <w:color w:val="000000"/>
          <w:sz w:val="24"/>
        </w:rPr>
        <w:t xml:space="preserve">second implementation phase of the </w:t>
      </w:r>
      <w:r w:rsidR="00A833C5" w:rsidRPr="00A833C5">
        <w:rPr>
          <w:rFonts w:ascii="Arial" w:hAnsi="Arial" w:cs="Arial"/>
          <w:color w:val="000000"/>
          <w:sz w:val="24"/>
        </w:rPr>
        <w:t>Kyoto Protocol? What has shaped this response?</w:t>
      </w:r>
    </w:p>
    <w:p w14:paraId="670D9974" w14:textId="77777777" w:rsidR="00A833C5" w:rsidRPr="00A833C5" w:rsidRDefault="00A833C5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 w:rsidRPr="00A833C5">
        <w:rPr>
          <w:rFonts w:ascii="Arial" w:hAnsi="Arial" w:cs="Arial"/>
          <w:color w:val="000000"/>
          <w:sz w:val="24"/>
        </w:rPr>
        <w:t>Has it signed and ratified t</w:t>
      </w:r>
      <w:r w:rsidR="00AF5B6C">
        <w:rPr>
          <w:rFonts w:ascii="Arial" w:hAnsi="Arial" w:cs="Arial"/>
          <w:color w:val="000000"/>
          <w:sz w:val="24"/>
        </w:rPr>
        <w:t>he Protocol? If so, when</w:t>
      </w:r>
      <w:r w:rsidRPr="00A833C5">
        <w:rPr>
          <w:rFonts w:ascii="Arial" w:hAnsi="Arial" w:cs="Arial"/>
          <w:color w:val="000000"/>
          <w:sz w:val="24"/>
        </w:rPr>
        <w:t>?</w:t>
      </w:r>
    </w:p>
    <w:p w14:paraId="0FC4E284" w14:textId="77777777" w:rsidR="00A833C5" w:rsidRPr="00A833C5" w:rsidRDefault="00AF5B6C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What is your S</w:t>
      </w:r>
      <w:r w:rsidR="00A833C5" w:rsidRPr="00A833C5">
        <w:rPr>
          <w:rFonts w:ascii="Arial" w:hAnsi="Arial" w:cs="Arial"/>
          <w:color w:val="000000"/>
          <w:sz w:val="24"/>
        </w:rPr>
        <w:t>tate</w:t>
      </w:r>
      <w:r>
        <w:rPr>
          <w:rFonts w:ascii="Arial" w:hAnsi="Arial" w:cs="Arial"/>
          <w:color w:val="000000"/>
          <w:sz w:val="24"/>
        </w:rPr>
        <w:t>/region’s</w:t>
      </w:r>
      <w:r w:rsidR="00A833C5" w:rsidRPr="00A833C5">
        <w:rPr>
          <w:rFonts w:ascii="Arial" w:hAnsi="Arial" w:cs="Arial"/>
          <w:color w:val="000000"/>
          <w:sz w:val="24"/>
        </w:rPr>
        <w:t xml:space="preserve"> current policy position on the Durban Platform? What has shaped this response?</w:t>
      </w:r>
    </w:p>
    <w:p w14:paraId="0F32A099" w14:textId="77777777" w:rsidR="00A833C5" w:rsidRPr="00A833C5" w:rsidRDefault="00AF5B6C" w:rsidP="00A833C5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Which other S</w:t>
      </w:r>
      <w:r w:rsidR="00A833C5" w:rsidRPr="00A833C5">
        <w:rPr>
          <w:rFonts w:ascii="Arial" w:hAnsi="Arial" w:cs="Arial"/>
          <w:color w:val="000000"/>
          <w:sz w:val="24"/>
        </w:rPr>
        <w:t>tates</w:t>
      </w:r>
      <w:r>
        <w:rPr>
          <w:rFonts w:ascii="Arial" w:hAnsi="Arial" w:cs="Arial"/>
          <w:color w:val="000000"/>
          <w:sz w:val="24"/>
        </w:rPr>
        <w:t xml:space="preserve"> or regions included in this exercise are</w:t>
      </w:r>
      <w:r w:rsidR="00A833C5" w:rsidRPr="00A833C5">
        <w:rPr>
          <w:rFonts w:ascii="Arial" w:hAnsi="Arial" w:cs="Arial"/>
          <w:color w:val="000000"/>
          <w:sz w:val="24"/>
        </w:rPr>
        <w:t xml:space="preserve"> your country</w:t>
      </w:r>
      <w:r>
        <w:rPr>
          <w:rFonts w:ascii="Arial" w:hAnsi="Arial" w:cs="Arial"/>
          <w:color w:val="000000"/>
          <w:sz w:val="24"/>
        </w:rPr>
        <w:t xml:space="preserve"> or region</w:t>
      </w:r>
      <w:r w:rsidR="00A833C5" w:rsidRPr="00A833C5">
        <w:rPr>
          <w:rFonts w:ascii="Arial" w:hAnsi="Arial" w:cs="Arial"/>
          <w:color w:val="000000"/>
          <w:sz w:val="24"/>
        </w:rPr>
        <w:t xml:space="preserve"> likely to ally with? Which will it oppose?</w:t>
      </w:r>
    </w:p>
    <w:p w14:paraId="2447BB5E" w14:textId="77777777" w:rsidR="00A833C5" w:rsidRPr="00A833C5" w:rsidRDefault="00A833C5" w:rsidP="00A833C5">
      <w:pPr>
        <w:rPr>
          <w:rFonts w:ascii="Arial" w:hAnsi="Arial" w:cs="Arial"/>
          <w:color w:val="000000"/>
          <w:sz w:val="24"/>
          <w:szCs w:val="24"/>
        </w:rPr>
      </w:pPr>
    </w:p>
    <w:p w14:paraId="6EEBB7F3" w14:textId="77777777" w:rsidR="004C61CF" w:rsidRPr="00A833C5" w:rsidRDefault="007071B4">
      <w:pPr>
        <w:rPr>
          <w:rFonts w:ascii="Arial" w:hAnsi="Arial" w:cs="Arial"/>
          <w:sz w:val="24"/>
        </w:rPr>
      </w:pPr>
    </w:p>
    <w:sectPr w:rsidR="004C61CF" w:rsidRPr="00A833C5" w:rsidSect="007071B4">
      <w:pgSz w:w="12240" w:h="15840"/>
      <w:pgMar w:top="1440" w:right="1440" w:bottom="1440" w:left="1440" w:header="720" w:footer="720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A8179D"/>
    <w:multiLevelType w:val="hybridMultilevel"/>
    <w:tmpl w:val="497A5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3C5"/>
    <w:rsid w:val="007071B4"/>
    <w:rsid w:val="00A833C5"/>
    <w:rsid w:val="00AE03C5"/>
    <w:rsid w:val="00AF5B6C"/>
    <w:rsid w:val="00C6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2CF3"/>
  <w15:chartTrackingRefBased/>
  <w15:docId w15:val="{6B5B2133-AD84-45EE-BFF4-C871EBD0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Wil Burns</dc:creator>
  <cp:keywords/>
  <dc:description/>
  <cp:lastModifiedBy>Dr. Wil Burns</cp:lastModifiedBy>
  <cp:revision>2</cp:revision>
  <dcterms:created xsi:type="dcterms:W3CDTF">2014-09-03T21:42:00Z</dcterms:created>
  <dcterms:modified xsi:type="dcterms:W3CDTF">2014-11-22T02:04:00Z</dcterms:modified>
</cp:coreProperties>
</file>