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0E2CE2" w14:textId="77777777" w:rsidR="00A21A77" w:rsidRPr="00743C27" w:rsidRDefault="002E57CE" w:rsidP="00743C27">
      <w:pPr>
        <w:jc w:val="center"/>
        <w:rPr>
          <w:rFonts w:ascii="Times New Roman" w:hAnsi="Times New Roman" w:cs="Times New Roman"/>
          <w:b/>
        </w:rPr>
      </w:pPr>
      <w:r w:rsidRPr="00743C27">
        <w:rPr>
          <w:rFonts w:ascii="Times New Roman" w:hAnsi="Times New Roman" w:cs="Times New Roman"/>
          <w:b/>
        </w:rPr>
        <w:t>CWRU Climate and Energy Law and Policy</w:t>
      </w:r>
    </w:p>
    <w:p w14:paraId="1673A196" w14:textId="77777777" w:rsidR="00242588" w:rsidRDefault="002E57CE" w:rsidP="00743C27">
      <w:pPr>
        <w:jc w:val="center"/>
        <w:rPr>
          <w:rFonts w:ascii="Times New Roman" w:hAnsi="Times New Roman" w:cs="Times New Roman"/>
          <w:b/>
        </w:rPr>
      </w:pPr>
      <w:r w:rsidRPr="00743C27">
        <w:rPr>
          <w:rFonts w:ascii="Times New Roman" w:hAnsi="Times New Roman" w:cs="Times New Roman"/>
          <w:b/>
        </w:rPr>
        <w:t>Spring 2020</w:t>
      </w:r>
    </w:p>
    <w:p w14:paraId="2EC8E556" w14:textId="2EDC2892" w:rsidR="00743C27" w:rsidRDefault="00743C27" w:rsidP="00743C2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Syllabus</w:t>
      </w:r>
      <w:r w:rsidR="00BD66A4">
        <w:rPr>
          <w:rFonts w:ascii="Times New Roman" w:hAnsi="Times New Roman" w:cs="Times New Roman"/>
          <w:b/>
        </w:rPr>
        <w:t xml:space="preserve"> and Learning Objectives</w:t>
      </w:r>
    </w:p>
    <w:p w14:paraId="5C045FCD" w14:textId="77777777" w:rsidR="00BD66A4" w:rsidRDefault="00BD66A4" w:rsidP="00743C27">
      <w:pPr>
        <w:jc w:val="center"/>
        <w:rPr>
          <w:rFonts w:ascii="Times New Roman" w:hAnsi="Times New Roman" w:cs="Times New Roman"/>
          <w:b/>
        </w:rPr>
      </w:pPr>
    </w:p>
    <w:p w14:paraId="4F0D2E7F" w14:textId="77777777" w:rsidR="00BD66A4" w:rsidRDefault="00BD66A4" w:rsidP="00743C27">
      <w:pPr>
        <w:jc w:val="center"/>
        <w:rPr>
          <w:rFonts w:ascii="Times New Roman" w:hAnsi="Times New Roman" w:cs="Times New Roman"/>
          <w:b/>
        </w:rPr>
      </w:pPr>
    </w:p>
    <w:p w14:paraId="47BDA696" w14:textId="51ACAA46" w:rsidR="00BD66A4" w:rsidRPr="00BD66A4" w:rsidRDefault="00BD66A4" w:rsidP="00743C27">
      <w:pPr>
        <w:jc w:val="center"/>
        <w:rPr>
          <w:rFonts w:ascii="Times New Roman" w:hAnsi="Times New Roman" w:cs="Times New Roman"/>
          <w:b/>
          <w:u w:val="single"/>
        </w:rPr>
      </w:pPr>
      <w:r w:rsidRPr="00BD66A4">
        <w:rPr>
          <w:rFonts w:ascii="Times New Roman" w:hAnsi="Times New Roman" w:cs="Times New Roman"/>
          <w:b/>
          <w:u w:val="single"/>
        </w:rPr>
        <w:t>Learning Objectives</w:t>
      </w:r>
    </w:p>
    <w:p w14:paraId="09401547" w14:textId="77777777" w:rsidR="00531615" w:rsidRPr="00743C27" w:rsidRDefault="00531615" w:rsidP="00531615">
      <w:pPr>
        <w:rPr>
          <w:rFonts w:ascii="Times New Roman" w:hAnsi="Times New Roman" w:cs="Times New Roman"/>
        </w:rPr>
      </w:pPr>
    </w:p>
    <w:p w14:paraId="7A7CFB43" w14:textId="0D17D73D" w:rsidR="00531615" w:rsidRDefault="00BD66A4" w:rsidP="005316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class is designed to provide students an overview of international efforts</w:t>
      </w:r>
      <w:r w:rsidR="00105A62">
        <w:rPr>
          <w:rFonts w:ascii="Times New Roman" w:hAnsi="Times New Roman" w:cs="Times New Roman"/>
        </w:rPr>
        <w:t xml:space="preserve"> to address climate change</w:t>
      </w:r>
      <w:r w:rsidR="002B1922">
        <w:rPr>
          <w:rFonts w:ascii="Times New Roman" w:hAnsi="Times New Roman" w:cs="Times New Roman"/>
        </w:rPr>
        <w:t xml:space="preserve"> as well as legislative, executive, and legal actions in the U.S. to reduce greenhouse gas emissions.  We will explore the economic, psychological, and other hurdles that stand in the way of </w:t>
      </w:r>
      <w:r w:rsidR="00105A62">
        <w:rPr>
          <w:rFonts w:ascii="Times New Roman" w:hAnsi="Times New Roman" w:cs="Times New Roman"/>
        </w:rPr>
        <w:t>solutions to climate</w:t>
      </w:r>
      <w:r w:rsidR="002B1922">
        <w:rPr>
          <w:rFonts w:ascii="Times New Roman" w:hAnsi="Times New Roman" w:cs="Times New Roman"/>
        </w:rPr>
        <w:t xml:space="preserve">.  Students will be asked to critically analyze a multitude of approaches that have been </w:t>
      </w:r>
      <w:r w:rsidR="00105A62">
        <w:rPr>
          <w:rFonts w:ascii="Times New Roman" w:hAnsi="Times New Roman" w:cs="Times New Roman"/>
        </w:rPr>
        <w:t>identified</w:t>
      </w:r>
      <w:r w:rsidR="002B1922">
        <w:rPr>
          <w:rFonts w:ascii="Times New Roman" w:hAnsi="Times New Roman" w:cs="Times New Roman"/>
        </w:rPr>
        <w:t xml:space="preserve">, and to select </w:t>
      </w:r>
      <w:r w:rsidR="00105A62">
        <w:rPr>
          <w:rFonts w:ascii="Times New Roman" w:hAnsi="Times New Roman" w:cs="Times New Roman"/>
        </w:rPr>
        <w:t xml:space="preserve">and describe in detail </w:t>
      </w:r>
      <w:r w:rsidR="002B1922">
        <w:rPr>
          <w:rFonts w:ascii="Times New Roman" w:hAnsi="Times New Roman" w:cs="Times New Roman"/>
        </w:rPr>
        <w:t>the one he/she believes is best suited to advance the goal of 80% greenhouse gas emissions reduction by 2050.</w:t>
      </w:r>
    </w:p>
    <w:p w14:paraId="66A8EED0" w14:textId="77777777" w:rsidR="00105A62" w:rsidRDefault="00105A62" w:rsidP="00531615">
      <w:pPr>
        <w:rPr>
          <w:rFonts w:ascii="Times New Roman" w:hAnsi="Times New Roman" w:cs="Times New Roman"/>
        </w:rPr>
      </w:pPr>
    </w:p>
    <w:p w14:paraId="79DE8F7B" w14:textId="6A334D6E" w:rsidR="00105A62" w:rsidRPr="00105A62" w:rsidRDefault="00105A62" w:rsidP="00105A6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Syllabus</w:t>
      </w:r>
    </w:p>
    <w:p w14:paraId="27C03B91" w14:textId="77777777" w:rsidR="00531615" w:rsidRPr="00743C27" w:rsidRDefault="00531615" w:rsidP="00531615">
      <w:pPr>
        <w:rPr>
          <w:rFonts w:ascii="Times New Roman" w:hAnsi="Times New Roman" w:cs="Times New Roman"/>
        </w:rPr>
      </w:pPr>
    </w:p>
    <w:p w14:paraId="1C8CBA71" w14:textId="20C28A14" w:rsidR="00531615" w:rsidRPr="00743C27" w:rsidRDefault="00531615" w:rsidP="00531615">
      <w:pPr>
        <w:rPr>
          <w:rFonts w:ascii="Times New Roman" w:hAnsi="Times New Roman" w:cs="Times New Roman"/>
          <w:b/>
        </w:rPr>
      </w:pPr>
      <w:r w:rsidRPr="00743C27">
        <w:rPr>
          <w:rFonts w:ascii="Times New Roman" w:hAnsi="Times New Roman" w:cs="Times New Roman"/>
          <w:b/>
        </w:rPr>
        <w:t>Week #1</w:t>
      </w:r>
      <w:r w:rsidR="00C3467F">
        <w:rPr>
          <w:rFonts w:ascii="Times New Roman" w:hAnsi="Times New Roman" w:cs="Times New Roman"/>
          <w:b/>
        </w:rPr>
        <w:t xml:space="preserve"> (1.22.20)</w:t>
      </w:r>
      <w:r w:rsidRPr="00743C27">
        <w:rPr>
          <w:rFonts w:ascii="Times New Roman" w:hAnsi="Times New Roman" w:cs="Times New Roman"/>
          <w:b/>
        </w:rPr>
        <w:t xml:space="preserve">: </w:t>
      </w:r>
      <w:r w:rsidR="002E57CE" w:rsidRPr="00743C27">
        <w:rPr>
          <w:rFonts w:ascii="Times New Roman" w:hAnsi="Times New Roman" w:cs="Times New Roman"/>
          <w:b/>
        </w:rPr>
        <w:t xml:space="preserve"> International efforts </w:t>
      </w:r>
      <w:r w:rsidR="00306CAE" w:rsidRPr="00743C27">
        <w:rPr>
          <w:rFonts w:ascii="Times New Roman" w:hAnsi="Times New Roman" w:cs="Times New Roman"/>
          <w:b/>
        </w:rPr>
        <w:t xml:space="preserve">to address climate change, </w:t>
      </w:r>
      <w:r w:rsidR="002E57CE" w:rsidRPr="00743C27">
        <w:rPr>
          <w:rFonts w:ascii="Times New Roman" w:hAnsi="Times New Roman" w:cs="Times New Roman"/>
          <w:b/>
        </w:rPr>
        <w:t>from Rio to Paris</w:t>
      </w:r>
      <w:r w:rsidR="003F6C18">
        <w:rPr>
          <w:rFonts w:ascii="Times New Roman" w:hAnsi="Times New Roman" w:cs="Times New Roman"/>
          <w:b/>
        </w:rPr>
        <w:t xml:space="preserve"> to Madrid</w:t>
      </w:r>
    </w:p>
    <w:p w14:paraId="1222CE38" w14:textId="77777777" w:rsidR="002E57CE" w:rsidRPr="00743C27" w:rsidRDefault="002E57CE" w:rsidP="002E57CE">
      <w:pPr>
        <w:rPr>
          <w:rFonts w:ascii="Times New Roman" w:hAnsi="Times New Roman" w:cs="Times New Roman"/>
          <w:b/>
        </w:rPr>
      </w:pPr>
    </w:p>
    <w:p w14:paraId="1CC4BBEB" w14:textId="23069CB5" w:rsidR="00C97F62" w:rsidRPr="00743C27" w:rsidRDefault="00C97F62" w:rsidP="002E57CE">
      <w:pPr>
        <w:rPr>
          <w:rFonts w:ascii="Times New Roman" w:hAnsi="Times New Roman" w:cs="Times New Roman"/>
        </w:rPr>
      </w:pPr>
      <w:r w:rsidRPr="00743C27">
        <w:rPr>
          <w:rFonts w:ascii="Times New Roman" w:hAnsi="Times New Roman" w:cs="Times New Roman"/>
        </w:rPr>
        <w:t xml:space="preserve">Overview and History of Climate Agreements:  </w:t>
      </w:r>
      <w:hyperlink r:id="rId5" w:history="1">
        <w:r w:rsidRPr="00743C27">
          <w:rPr>
            <w:rStyle w:val="Hyperlink"/>
            <w:rFonts w:ascii="Times New Roman" w:hAnsi="Times New Roman" w:cs="Times New Roman"/>
          </w:rPr>
          <w:t>https://www.c2es.org/content/history-of-un-climate-talks/</w:t>
        </w:r>
      </w:hyperlink>
    </w:p>
    <w:p w14:paraId="54F5C5A7" w14:textId="77777777" w:rsidR="00C97F62" w:rsidRPr="00743C27" w:rsidRDefault="00C97F62" w:rsidP="002E57CE">
      <w:pPr>
        <w:rPr>
          <w:rFonts w:ascii="Times New Roman" w:hAnsi="Times New Roman" w:cs="Times New Roman"/>
        </w:rPr>
      </w:pPr>
    </w:p>
    <w:p w14:paraId="17A24555" w14:textId="79D771A0" w:rsidR="00EC4862" w:rsidRPr="00743C27" w:rsidRDefault="00EC4862" w:rsidP="002E57CE">
      <w:pPr>
        <w:rPr>
          <w:rFonts w:ascii="Times New Roman" w:hAnsi="Times New Roman" w:cs="Times New Roman"/>
        </w:rPr>
      </w:pPr>
      <w:r w:rsidRPr="00743C27">
        <w:rPr>
          <w:rFonts w:ascii="Times New Roman" w:hAnsi="Times New Roman" w:cs="Times New Roman"/>
        </w:rPr>
        <w:t xml:space="preserve">IPCC 2018 Summary for Policymakers:  </w:t>
      </w:r>
      <w:hyperlink r:id="rId6" w:history="1">
        <w:r w:rsidRPr="00743C27">
          <w:rPr>
            <w:rStyle w:val="Hyperlink"/>
            <w:rFonts w:ascii="Times New Roman" w:hAnsi="Times New Roman" w:cs="Times New Roman"/>
          </w:rPr>
          <w:t>https://www.ipcc.ch/site/assets/uploads/sites/2/2019/05/SR15_SPM_version_report_LR.pdf</w:t>
        </w:r>
      </w:hyperlink>
    </w:p>
    <w:p w14:paraId="559735B4" w14:textId="77777777" w:rsidR="00E21ABD" w:rsidRDefault="00E21ABD" w:rsidP="00E21ABD">
      <w:pPr>
        <w:rPr>
          <w:rFonts w:ascii="Times New Roman" w:hAnsi="Times New Roman" w:cs="Times New Roman"/>
        </w:rPr>
      </w:pPr>
    </w:p>
    <w:p w14:paraId="4F3B1916" w14:textId="77777777" w:rsidR="00E21ABD" w:rsidRPr="00743C27" w:rsidRDefault="00E21ABD" w:rsidP="00E21ABD">
      <w:pPr>
        <w:rPr>
          <w:rFonts w:ascii="Times New Roman" w:hAnsi="Times New Roman" w:cs="Times New Roman"/>
        </w:rPr>
      </w:pPr>
      <w:r w:rsidRPr="00743C27">
        <w:rPr>
          <w:rFonts w:ascii="Times New Roman" w:hAnsi="Times New Roman" w:cs="Times New Roman"/>
        </w:rPr>
        <w:t xml:space="preserve">Three Major Developments in International Climate Change Law, Gerrard and McTiernan, NY Law:  </w:t>
      </w:r>
      <w:hyperlink r:id="rId7" w:history="1">
        <w:r w:rsidRPr="00743C27">
          <w:rPr>
            <w:rStyle w:val="Hyperlink"/>
            <w:rFonts w:ascii="Times New Roman" w:hAnsi="Times New Roman" w:cs="Times New Roman"/>
          </w:rPr>
          <w:t>http://columbiaclimatelaw.com/files/2016/09/070111614-Arnold.pdf</w:t>
        </w:r>
      </w:hyperlink>
    </w:p>
    <w:p w14:paraId="293E4985" w14:textId="77777777" w:rsidR="00E21ABD" w:rsidRPr="00743C27" w:rsidRDefault="00E21ABD" w:rsidP="00E21ABD">
      <w:pPr>
        <w:rPr>
          <w:rFonts w:ascii="Times New Roman" w:hAnsi="Times New Roman" w:cs="Times New Roman"/>
        </w:rPr>
      </w:pPr>
    </w:p>
    <w:p w14:paraId="5A3CECDA" w14:textId="7259C55F" w:rsidR="00531615" w:rsidRPr="00743C27" w:rsidRDefault="00743C27" w:rsidP="002E57CE">
      <w:pPr>
        <w:rPr>
          <w:rFonts w:ascii="Times New Roman" w:hAnsi="Times New Roman" w:cs="Times New Roman"/>
        </w:rPr>
      </w:pPr>
      <w:r w:rsidRPr="00743C27">
        <w:rPr>
          <w:rFonts w:ascii="Times New Roman" w:hAnsi="Times New Roman" w:cs="Times New Roman"/>
        </w:rPr>
        <w:t xml:space="preserve">Supplemental Reading:  </w:t>
      </w:r>
      <w:r w:rsidR="00EC4862" w:rsidRPr="00743C27">
        <w:rPr>
          <w:rFonts w:ascii="Times New Roman" w:hAnsi="Times New Roman" w:cs="Times New Roman"/>
        </w:rPr>
        <w:t xml:space="preserve">International Cooperation:  Agreement and Instruments  </w:t>
      </w:r>
      <w:hyperlink r:id="rId8" w:history="1">
        <w:r w:rsidR="00EC4862" w:rsidRPr="00743C27">
          <w:rPr>
            <w:rStyle w:val="Hyperlink"/>
            <w:rFonts w:ascii="Times New Roman" w:hAnsi="Times New Roman" w:cs="Times New Roman"/>
          </w:rPr>
          <w:t>https://www.ipcc.ch/site/assets/uploads/2018/02/ipcc_wg3_ar5_chapter13.pdf</w:t>
        </w:r>
      </w:hyperlink>
    </w:p>
    <w:p w14:paraId="05681E74" w14:textId="77777777" w:rsidR="00EC4862" w:rsidRPr="00743C27" w:rsidRDefault="00EC4862" w:rsidP="002E57CE">
      <w:pPr>
        <w:rPr>
          <w:rFonts w:ascii="Times New Roman" w:hAnsi="Times New Roman" w:cs="Times New Roman"/>
        </w:rPr>
      </w:pPr>
    </w:p>
    <w:p w14:paraId="1692C528" w14:textId="77777777" w:rsidR="00EC4862" w:rsidRPr="00743C27" w:rsidRDefault="00EC4862" w:rsidP="002E57CE">
      <w:pPr>
        <w:rPr>
          <w:rFonts w:ascii="Times New Roman" w:hAnsi="Times New Roman" w:cs="Times New Roman"/>
        </w:rPr>
      </w:pPr>
    </w:p>
    <w:p w14:paraId="5CD9EED9" w14:textId="63317073" w:rsidR="00306CAE" w:rsidRPr="00743C27" w:rsidRDefault="00306CAE" w:rsidP="00306CAE">
      <w:pPr>
        <w:rPr>
          <w:rFonts w:ascii="Times New Roman" w:hAnsi="Times New Roman" w:cs="Times New Roman"/>
          <w:b/>
        </w:rPr>
      </w:pPr>
      <w:r w:rsidRPr="00743C27">
        <w:rPr>
          <w:rFonts w:ascii="Times New Roman" w:hAnsi="Times New Roman" w:cs="Times New Roman"/>
          <w:b/>
        </w:rPr>
        <w:t>Week #2</w:t>
      </w:r>
      <w:r w:rsidR="00C3467F">
        <w:rPr>
          <w:rFonts w:ascii="Times New Roman" w:hAnsi="Times New Roman" w:cs="Times New Roman"/>
          <w:b/>
        </w:rPr>
        <w:t xml:space="preserve"> (1.29.20)</w:t>
      </w:r>
      <w:r w:rsidRPr="00743C27">
        <w:rPr>
          <w:rFonts w:ascii="Times New Roman" w:hAnsi="Times New Roman" w:cs="Times New Roman"/>
          <w:b/>
        </w:rPr>
        <w:t xml:space="preserve">: </w:t>
      </w:r>
      <w:r w:rsidR="002E57CE" w:rsidRPr="00743C27">
        <w:rPr>
          <w:rFonts w:ascii="Times New Roman" w:hAnsi="Times New Roman" w:cs="Times New Roman"/>
          <w:b/>
        </w:rPr>
        <w:t xml:space="preserve"> Regulation </w:t>
      </w:r>
      <w:r w:rsidRPr="00743C27">
        <w:rPr>
          <w:rFonts w:ascii="Times New Roman" w:hAnsi="Times New Roman" w:cs="Times New Roman"/>
          <w:b/>
        </w:rPr>
        <w:t xml:space="preserve">of GHG emissions </w:t>
      </w:r>
      <w:r w:rsidR="002E57CE" w:rsidRPr="00743C27">
        <w:rPr>
          <w:rFonts w:ascii="Times New Roman" w:hAnsi="Times New Roman" w:cs="Times New Roman"/>
          <w:b/>
        </w:rPr>
        <w:t>under the Clean Air Act</w:t>
      </w:r>
    </w:p>
    <w:p w14:paraId="163F06F3" w14:textId="77777777" w:rsidR="00306CAE" w:rsidRPr="00743C27" w:rsidRDefault="00306CAE" w:rsidP="00306CAE">
      <w:pPr>
        <w:rPr>
          <w:rFonts w:ascii="Times New Roman" w:hAnsi="Times New Roman" w:cs="Times New Roman"/>
          <w:b/>
        </w:rPr>
      </w:pPr>
    </w:p>
    <w:p w14:paraId="60891BA2" w14:textId="77777777" w:rsidR="00306CAE" w:rsidRPr="00743C27" w:rsidRDefault="00306CAE" w:rsidP="00306CAE">
      <w:pPr>
        <w:rPr>
          <w:rFonts w:ascii="Times New Roman" w:hAnsi="Times New Roman" w:cs="Times New Roman"/>
        </w:rPr>
      </w:pPr>
      <w:r w:rsidRPr="00743C27">
        <w:rPr>
          <w:rFonts w:ascii="Times New Roman" w:hAnsi="Times New Roman" w:cs="Times New Roman"/>
          <w:i/>
          <w:iCs/>
        </w:rPr>
        <w:t>Massachusetts v. E.P.A</w:t>
      </w:r>
      <w:r w:rsidRPr="00743C27">
        <w:rPr>
          <w:rFonts w:ascii="Times New Roman" w:hAnsi="Times New Roman" w:cs="Times New Roman"/>
        </w:rPr>
        <w:t>.,127 S.Ct. 1438 (2007)</w:t>
      </w:r>
    </w:p>
    <w:p w14:paraId="2726A660" w14:textId="77777777" w:rsidR="00306CAE" w:rsidRPr="00743C27" w:rsidRDefault="00306CAE" w:rsidP="00306CAE">
      <w:pPr>
        <w:rPr>
          <w:rFonts w:ascii="Times New Roman" w:hAnsi="Times New Roman" w:cs="Times New Roman"/>
        </w:rPr>
      </w:pPr>
    </w:p>
    <w:p w14:paraId="4B3FF552" w14:textId="77777777" w:rsidR="00E21ABD" w:rsidRDefault="00E21ABD" w:rsidP="00E21A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Goffman and McCoy, EPA’s House of Cards: the Affordable Clean Energy Rule  </w:t>
      </w:r>
      <w:hyperlink r:id="rId9" w:history="1">
        <w:r w:rsidRPr="00E83698">
          <w:rPr>
            <w:rStyle w:val="Hyperlink"/>
            <w:rFonts w:ascii="Times New Roman" w:hAnsi="Times New Roman" w:cs="Times New Roman"/>
          </w:rPr>
          <w:t>http://eelp.law.harvard.edu/wp-content/uploads/ACE-Paper-Final.pdf</w:t>
        </w:r>
      </w:hyperlink>
    </w:p>
    <w:p w14:paraId="45FE6CC1" w14:textId="77777777" w:rsidR="00E21ABD" w:rsidRDefault="00E21ABD" w:rsidP="00743C27">
      <w:pPr>
        <w:rPr>
          <w:rFonts w:ascii="Times New Roman" w:hAnsi="Times New Roman" w:cs="Times New Roman"/>
          <w:b/>
          <w:color w:val="000000"/>
        </w:rPr>
      </w:pPr>
    </w:p>
    <w:p w14:paraId="59B40814" w14:textId="39B6EE91" w:rsidR="00C3467F" w:rsidRDefault="00306CAE" w:rsidP="00743C27">
      <w:pPr>
        <w:rPr>
          <w:rFonts w:ascii="TimesNewRomanPS" w:hAnsi="TimesNewRomanPS"/>
          <w:i/>
          <w:iCs/>
        </w:rPr>
      </w:pPr>
      <w:r w:rsidRPr="00A21290">
        <w:rPr>
          <w:rFonts w:ascii="TimesNewRomanPSMT" w:hAnsi="TimesNewRomanPSMT" w:cs="TimesNewRomanPSMT"/>
        </w:rPr>
        <w:t>R</w:t>
      </w:r>
      <w:r w:rsidRPr="00A21290">
        <w:rPr>
          <w:rFonts w:ascii="TimesNewRomanPSMT" w:hAnsi="TimesNewRomanPSMT" w:cs="TimesNewRomanPSMT"/>
          <w:sz w:val="18"/>
          <w:szCs w:val="18"/>
        </w:rPr>
        <w:t xml:space="preserve">OBERT </w:t>
      </w:r>
      <w:r w:rsidRPr="00A21290">
        <w:rPr>
          <w:rFonts w:ascii="TimesNewRomanPSMT" w:hAnsi="TimesNewRomanPSMT" w:cs="TimesNewRomanPSMT"/>
        </w:rPr>
        <w:t>V. P</w:t>
      </w:r>
      <w:r w:rsidRPr="00A21290">
        <w:rPr>
          <w:rFonts w:ascii="TimesNewRomanPSMT" w:hAnsi="TimesNewRomanPSMT" w:cs="TimesNewRomanPSMT"/>
          <w:sz w:val="18"/>
          <w:szCs w:val="18"/>
        </w:rPr>
        <w:t>ERCIVAL</w:t>
      </w:r>
      <w:r w:rsidRPr="00A21290">
        <w:rPr>
          <w:rFonts w:ascii="TimesNewRomanPSMT" w:hAnsi="TimesNewRomanPSMT" w:cs="TimesNewRomanPSMT"/>
        </w:rPr>
        <w:t xml:space="preserve">, </w:t>
      </w:r>
      <w:r w:rsidRPr="00A21290">
        <w:rPr>
          <w:rFonts w:ascii="TimesNewRomanPSMT" w:hAnsi="TimesNewRomanPSMT" w:cs="TimesNewRomanPSMT"/>
          <w:sz w:val="18"/>
          <w:szCs w:val="18"/>
        </w:rPr>
        <w:t>ET AL</w:t>
      </w:r>
      <w:r w:rsidRPr="00A21290">
        <w:rPr>
          <w:rFonts w:ascii="TimesNewRomanPSMT" w:hAnsi="TimesNewRomanPSMT" w:cs="TimesNewRomanPSMT"/>
        </w:rPr>
        <w:t>., E</w:t>
      </w:r>
      <w:r w:rsidRPr="00A21290">
        <w:rPr>
          <w:rFonts w:ascii="TimesNewRomanPSMT" w:hAnsi="TimesNewRomanPSMT" w:cs="TimesNewRomanPSMT"/>
          <w:sz w:val="18"/>
          <w:szCs w:val="18"/>
        </w:rPr>
        <w:t xml:space="preserve">NVIRONMENTAL </w:t>
      </w:r>
      <w:r w:rsidRPr="00A21290">
        <w:rPr>
          <w:rFonts w:ascii="TimesNewRomanPSMT" w:hAnsi="TimesNewRomanPSMT" w:cs="TimesNewRomanPSMT"/>
        </w:rPr>
        <w:t>R</w:t>
      </w:r>
      <w:r w:rsidRPr="00A21290">
        <w:rPr>
          <w:rFonts w:ascii="TimesNewRomanPSMT" w:hAnsi="TimesNewRomanPSMT" w:cs="TimesNewRomanPSMT"/>
          <w:sz w:val="18"/>
          <w:szCs w:val="18"/>
        </w:rPr>
        <w:t xml:space="preserve">EGULATION </w:t>
      </w:r>
      <w:r w:rsidRPr="00A21290">
        <w:rPr>
          <w:rFonts w:ascii="TimesNewRomanPSMT" w:hAnsi="TimesNewRomanPSMT" w:cs="TimesNewRomanPSMT"/>
        </w:rPr>
        <w:t>L</w:t>
      </w:r>
      <w:r w:rsidRPr="00A21290">
        <w:rPr>
          <w:rFonts w:ascii="TimesNewRomanPSMT" w:hAnsi="TimesNewRomanPSMT" w:cs="TimesNewRomanPSMT"/>
          <w:sz w:val="18"/>
          <w:szCs w:val="18"/>
        </w:rPr>
        <w:t xml:space="preserve">AW </w:t>
      </w:r>
      <w:r w:rsidRPr="00A21290">
        <w:rPr>
          <w:rFonts w:ascii="TimesNewRomanPSMT" w:hAnsi="TimesNewRomanPSMT" w:cs="TimesNewRomanPSMT"/>
        </w:rPr>
        <w:t>S</w:t>
      </w:r>
      <w:r w:rsidRPr="00A21290">
        <w:rPr>
          <w:rFonts w:ascii="TimesNewRomanPSMT" w:hAnsi="TimesNewRomanPSMT" w:cs="TimesNewRomanPSMT"/>
          <w:sz w:val="18"/>
          <w:szCs w:val="18"/>
        </w:rPr>
        <w:t xml:space="preserve">CIENCE </w:t>
      </w:r>
      <w:r w:rsidRPr="00A21290">
        <w:rPr>
          <w:rFonts w:ascii="TimesNewRomanPSMT" w:hAnsi="TimesNewRomanPSMT" w:cs="TimesNewRomanPSMT"/>
        </w:rPr>
        <w:t>&amp; P</w:t>
      </w:r>
      <w:r w:rsidRPr="00A21290">
        <w:rPr>
          <w:rFonts w:ascii="TimesNewRomanPSMT" w:hAnsi="TimesNewRomanPSMT" w:cs="TimesNewRomanPSMT"/>
          <w:sz w:val="18"/>
          <w:szCs w:val="18"/>
        </w:rPr>
        <w:t xml:space="preserve">OLICY </w:t>
      </w:r>
      <w:r w:rsidRPr="00A21290">
        <w:rPr>
          <w:rFonts w:ascii="TimesNewRomanPSMT" w:hAnsi="TimesNewRomanPSMT" w:cs="TimesNewRomanPSMT"/>
        </w:rPr>
        <w:t xml:space="preserve">(2013) (7th ed.) update to Chapter 5 (p. 541 update ONLY) </w:t>
      </w:r>
      <w:r w:rsidRPr="00A21290">
        <w:rPr>
          <w:rFonts w:ascii="TimesNewRomanPS" w:hAnsi="TimesNewRomanPS"/>
          <w:i/>
          <w:iCs/>
        </w:rPr>
        <w:t xml:space="preserve">available at </w:t>
      </w:r>
      <w:hyperlink r:id="rId10" w:history="1">
        <w:r w:rsidR="00C3467F" w:rsidRPr="00E83698">
          <w:rPr>
            <w:rStyle w:val="Hyperlink"/>
            <w:rFonts w:ascii="TimesNewRomanPS" w:hAnsi="TimesNewRomanPS"/>
            <w:i/>
            <w:iCs/>
          </w:rPr>
          <w:t>http://erlsp.com/wp-content/uploads/2019/06/Chapter-5.pdf</w:t>
        </w:r>
      </w:hyperlink>
    </w:p>
    <w:p w14:paraId="5C9228C4" w14:textId="77777777" w:rsidR="00743C27" w:rsidRPr="00743C27" w:rsidRDefault="00743C27" w:rsidP="00743C27">
      <w:pPr>
        <w:rPr>
          <w:b/>
        </w:rPr>
      </w:pPr>
    </w:p>
    <w:p w14:paraId="4DC6CBA4" w14:textId="765A7DAA" w:rsidR="00743C27" w:rsidRDefault="00743C27" w:rsidP="00743C27">
      <w:pPr>
        <w:spacing w:before="100" w:beforeAutospacing="1" w:after="100" w:afterAutospacing="1"/>
        <w:rPr>
          <w:rFonts w:ascii="Times New Roman" w:hAnsi="Times New Roman" w:cs="Times New Roman"/>
          <w:b/>
          <w:color w:val="000000"/>
        </w:rPr>
      </w:pPr>
      <w:r w:rsidRPr="00743C27">
        <w:rPr>
          <w:rFonts w:ascii="Times New Roman" w:hAnsi="Times New Roman" w:cs="Times New Roman"/>
          <w:b/>
          <w:color w:val="000000"/>
        </w:rPr>
        <w:t>Class #3</w:t>
      </w:r>
      <w:r w:rsidR="00C3467F">
        <w:rPr>
          <w:rFonts w:ascii="Times New Roman" w:hAnsi="Times New Roman" w:cs="Times New Roman"/>
          <w:b/>
          <w:color w:val="000000"/>
        </w:rPr>
        <w:t xml:space="preserve"> (2.5.20)</w:t>
      </w:r>
      <w:r w:rsidRPr="00743C27">
        <w:rPr>
          <w:rFonts w:ascii="Times New Roman" w:hAnsi="Times New Roman" w:cs="Times New Roman"/>
          <w:b/>
          <w:color w:val="000000"/>
        </w:rPr>
        <w:t>:  Regional, State and local laws and policies to re</w:t>
      </w:r>
      <w:r w:rsidR="00121A6B">
        <w:rPr>
          <w:rFonts w:ascii="Times New Roman" w:hAnsi="Times New Roman" w:cs="Times New Roman"/>
          <w:b/>
          <w:color w:val="000000"/>
        </w:rPr>
        <w:t>duce GHG emissions</w:t>
      </w:r>
      <w:r w:rsidR="00C3467F">
        <w:rPr>
          <w:rFonts w:ascii="Times New Roman" w:hAnsi="Times New Roman" w:cs="Times New Roman"/>
          <w:b/>
          <w:color w:val="000000"/>
        </w:rPr>
        <w:t>,</w:t>
      </w:r>
      <w:r w:rsidR="002B68A0">
        <w:rPr>
          <w:rFonts w:ascii="Times New Roman" w:hAnsi="Times New Roman" w:cs="Times New Roman"/>
          <w:b/>
          <w:color w:val="000000"/>
        </w:rPr>
        <w:t xml:space="preserve"> from </w:t>
      </w:r>
      <w:r w:rsidR="00121A6B">
        <w:rPr>
          <w:rFonts w:ascii="Times New Roman" w:hAnsi="Times New Roman" w:cs="Times New Roman"/>
          <w:b/>
          <w:color w:val="000000"/>
        </w:rPr>
        <w:t xml:space="preserve">mandates to </w:t>
      </w:r>
      <w:r w:rsidRPr="00743C27">
        <w:rPr>
          <w:rFonts w:ascii="Times New Roman" w:hAnsi="Times New Roman" w:cs="Times New Roman"/>
          <w:b/>
          <w:color w:val="000000"/>
        </w:rPr>
        <w:t>cap and trade</w:t>
      </w:r>
    </w:p>
    <w:p w14:paraId="74FCCCC1" w14:textId="38B925CA" w:rsidR="00121A6B" w:rsidRDefault="00121A6B" w:rsidP="00A27F0C">
      <w:pPr>
        <w:pStyle w:val="NormalWeb"/>
      </w:pPr>
      <w:r>
        <w:lastRenderedPageBreak/>
        <w:t xml:space="preserve">Regional Greenhouse Gas Initiative: </w:t>
      </w:r>
      <w:hyperlink r:id="rId11" w:history="1">
        <w:r w:rsidRPr="00E83698">
          <w:rPr>
            <w:rStyle w:val="Hyperlink"/>
          </w:rPr>
          <w:t>https://www.rggi.org/program-overview-and-design/elements</w:t>
        </w:r>
      </w:hyperlink>
    </w:p>
    <w:p w14:paraId="2148113C" w14:textId="240FE8FA" w:rsidR="00121A6B" w:rsidRDefault="00121A6B" w:rsidP="00A27F0C">
      <w:pPr>
        <w:pStyle w:val="NormalWeb"/>
      </w:pPr>
      <w:r>
        <w:t xml:space="preserve">NY </w:t>
      </w:r>
      <w:r w:rsidR="00C70F3A">
        <w:t xml:space="preserve">Climate Leadership and Community Protection Act:  </w:t>
      </w:r>
      <w:hyperlink r:id="rId12" w:history="1">
        <w:r w:rsidR="00C70F3A" w:rsidRPr="00E83698">
          <w:rPr>
            <w:rStyle w:val="Hyperlink"/>
          </w:rPr>
          <w:t>https://legislation.nysenate.gov/pdf/bills/2019/S6599</w:t>
        </w:r>
      </w:hyperlink>
    </w:p>
    <w:p w14:paraId="1001D00B" w14:textId="77777777" w:rsidR="001D7DF2" w:rsidRDefault="00051781" w:rsidP="00A27F0C">
      <w:pPr>
        <w:pStyle w:val="NormalWeb"/>
      </w:pPr>
      <w:r>
        <w:t>State RPS’s</w:t>
      </w:r>
    </w:p>
    <w:p w14:paraId="28651A2F" w14:textId="54F9A38B" w:rsidR="001D7DF2" w:rsidRDefault="001D7DF2" w:rsidP="00A27F0C">
      <w:pPr>
        <w:pStyle w:val="NormalWeb"/>
        <w:rPr>
          <w:rStyle w:val="Hyperlink"/>
        </w:rPr>
      </w:pPr>
      <w:r>
        <w:tab/>
        <w:t xml:space="preserve">Overview of state RPS’s:  </w:t>
      </w:r>
      <w:hyperlink r:id="rId13" w:history="1">
        <w:r w:rsidRPr="00E83698">
          <w:rPr>
            <w:rStyle w:val="Hyperlink"/>
          </w:rPr>
          <w:t>http://www.ncsl.org/research/energy/renewable-portfolio-</w:t>
        </w:r>
        <w:r>
          <w:rPr>
            <w:rStyle w:val="Hyperlink"/>
          </w:rPr>
          <w:tab/>
        </w:r>
        <w:r w:rsidRPr="00E83698">
          <w:rPr>
            <w:rStyle w:val="Hyperlink"/>
          </w:rPr>
          <w:t>standards.aspx</w:t>
        </w:r>
      </w:hyperlink>
    </w:p>
    <w:p w14:paraId="3577476F" w14:textId="613BA32E" w:rsidR="00167325" w:rsidRDefault="00167325" w:rsidP="00A27F0C">
      <w:pPr>
        <w:pStyle w:val="NormalWeb"/>
      </w:pPr>
      <w:r>
        <w:rPr>
          <w:rStyle w:val="Hyperlink"/>
        </w:rPr>
        <w:tab/>
      </w:r>
      <w:r w:rsidRPr="00167325">
        <w:rPr>
          <w:rStyle w:val="Hyperlink"/>
        </w:rPr>
        <w:t>https://www.forbes.com/sites/rogerpielke/2019/11/10/the-surprising-energy-math-behind-us-climate-policy-failure/#1d60241034b7</w:t>
      </w:r>
    </w:p>
    <w:p w14:paraId="2D78CA3B" w14:textId="3F3A6CFE" w:rsidR="00A27F0C" w:rsidRPr="00C3467F" w:rsidRDefault="00A27F0C" w:rsidP="00A27F0C">
      <w:pPr>
        <w:pStyle w:val="NormalWeb"/>
      </w:pPr>
      <w:r w:rsidRPr="00C3467F">
        <w:t xml:space="preserve">Katherine A. Trisolini, </w:t>
      </w:r>
      <w:r w:rsidRPr="00C3467F">
        <w:rPr>
          <w:i/>
          <w:iCs/>
        </w:rPr>
        <w:t>All Hands on Deck: Local Governments and the Potential for Bidirectional Climate Change Regulation</w:t>
      </w:r>
      <w:r w:rsidRPr="00C3467F">
        <w:t xml:space="preserve">, 62 STAN. L. REV. 669 (2010) </w:t>
      </w:r>
    </w:p>
    <w:p w14:paraId="6E8CD9FB" w14:textId="0DF30604" w:rsidR="00A27F0C" w:rsidRPr="00C3467F" w:rsidRDefault="00A27F0C" w:rsidP="00A27F0C">
      <w:pPr>
        <w:pStyle w:val="NormalWeb"/>
      </w:pPr>
      <w:r w:rsidRPr="00C3467F">
        <w:t xml:space="preserve">Supplemental: </w:t>
      </w:r>
    </w:p>
    <w:p w14:paraId="2C93643A" w14:textId="77777777" w:rsidR="00A27F0C" w:rsidRDefault="00A27F0C" w:rsidP="00A27F0C">
      <w:pPr>
        <w:pStyle w:val="NormalWeb"/>
      </w:pPr>
      <w:r w:rsidRPr="00C3467F">
        <w:t xml:space="preserve">• David E. Adelman &amp; Kirsten H. Engel, </w:t>
      </w:r>
      <w:r w:rsidRPr="00C3467F">
        <w:rPr>
          <w:i/>
          <w:iCs/>
        </w:rPr>
        <w:t>Adaptive Federalism: The Case Against Reallocating Environmental Regulatory Authority</w:t>
      </w:r>
      <w:r w:rsidRPr="00C3467F">
        <w:t>, 92 MINN. L. REV. 1796 (2008)</w:t>
      </w:r>
      <w:r w:rsidRPr="00A27F0C">
        <w:t xml:space="preserve"> </w:t>
      </w:r>
    </w:p>
    <w:p w14:paraId="6E4E9D6F" w14:textId="77777777" w:rsidR="00EB6B9B" w:rsidRPr="00A27F0C" w:rsidRDefault="00EB6B9B" w:rsidP="00A27F0C">
      <w:pPr>
        <w:pStyle w:val="NormalWeb"/>
      </w:pPr>
    </w:p>
    <w:p w14:paraId="0893C90A" w14:textId="77777777" w:rsidR="002B68A0" w:rsidRDefault="002B68A0" w:rsidP="00743C27">
      <w:pPr>
        <w:spacing w:before="100" w:beforeAutospacing="1" w:after="100" w:afterAutospacing="1"/>
        <w:rPr>
          <w:rFonts w:ascii="Times New Roman" w:hAnsi="Times New Roman" w:cs="Times New Roman"/>
          <w:b/>
          <w:color w:val="000000"/>
        </w:rPr>
      </w:pPr>
    </w:p>
    <w:p w14:paraId="5E7F436B" w14:textId="1D426545" w:rsidR="00743C27" w:rsidRPr="00053511" w:rsidRDefault="00743C27" w:rsidP="00743C27">
      <w:pPr>
        <w:spacing w:before="100" w:beforeAutospacing="1" w:after="100" w:afterAutospacing="1"/>
        <w:rPr>
          <w:rFonts w:ascii="Times New Roman" w:hAnsi="Times New Roman" w:cs="Times New Roman"/>
          <w:b/>
          <w:color w:val="000000"/>
        </w:rPr>
      </w:pPr>
      <w:r w:rsidRPr="00743C27">
        <w:rPr>
          <w:rFonts w:ascii="Times New Roman" w:hAnsi="Times New Roman" w:cs="Times New Roman"/>
          <w:b/>
          <w:color w:val="000000"/>
        </w:rPr>
        <w:t xml:space="preserve">Class </w:t>
      </w:r>
      <w:r w:rsidR="00587581">
        <w:rPr>
          <w:rFonts w:ascii="Times New Roman" w:hAnsi="Times New Roman" w:cs="Times New Roman"/>
          <w:b/>
          <w:color w:val="000000"/>
        </w:rPr>
        <w:t>#4</w:t>
      </w:r>
      <w:r w:rsidR="007155B1">
        <w:rPr>
          <w:rFonts w:ascii="Times New Roman" w:hAnsi="Times New Roman" w:cs="Times New Roman"/>
          <w:b/>
          <w:color w:val="000000"/>
        </w:rPr>
        <w:t xml:space="preserve"> (2.12.20)</w:t>
      </w:r>
      <w:r w:rsidR="00587581">
        <w:rPr>
          <w:rFonts w:ascii="Times New Roman" w:hAnsi="Times New Roman" w:cs="Times New Roman"/>
          <w:b/>
          <w:color w:val="000000"/>
        </w:rPr>
        <w:t>:  C</w:t>
      </w:r>
      <w:r w:rsidRPr="00743C27">
        <w:rPr>
          <w:rFonts w:ascii="Times New Roman" w:hAnsi="Times New Roman" w:cs="Times New Roman"/>
          <w:b/>
          <w:color w:val="000000"/>
        </w:rPr>
        <w:t>ongressional and executive level actions to address climate</w:t>
      </w:r>
    </w:p>
    <w:p w14:paraId="4919C75E" w14:textId="77777777" w:rsidR="001A3356" w:rsidRDefault="001A3356" w:rsidP="001A3356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1A3356">
        <w:rPr>
          <w:rFonts w:ascii="Times New Roman" w:hAnsi="Times New Roman" w:cs="Times New Roman"/>
          <w:color w:val="000000"/>
          <w:u w:val="single"/>
        </w:rPr>
        <w:t>Generally</w:t>
      </w:r>
      <w:r>
        <w:rPr>
          <w:rFonts w:ascii="Times New Roman" w:hAnsi="Times New Roman" w:cs="Times New Roman"/>
          <w:color w:val="000000"/>
        </w:rPr>
        <w:t xml:space="preserve">:  </w:t>
      </w:r>
    </w:p>
    <w:p w14:paraId="1A8C5095" w14:textId="7D0246E6" w:rsidR="001A3356" w:rsidRDefault="001A3356" w:rsidP="001A3356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Overview of policy options toward deep decarbonization:  </w:t>
      </w:r>
      <w:hyperlink r:id="rId14" w:history="1">
        <w:r w:rsidRPr="00334DC8">
          <w:rPr>
            <w:rStyle w:val="Hyperlink"/>
            <w:rFonts w:ascii="Times New Roman" w:hAnsi="Times New Roman" w:cs="Times New Roman"/>
          </w:rPr>
          <w:t>https://www.eli.org/sites/default/files/docs/books/deep_decarb_summary_booklet_online.pdf</w:t>
        </w:r>
      </w:hyperlink>
    </w:p>
    <w:p w14:paraId="5B66D905" w14:textId="77777777" w:rsidR="001A3356" w:rsidRDefault="001A3356" w:rsidP="00743C27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1A3356">
        <w:rPr>
          <w:rFonts w:ascii="Times New Roman" w:hAnsi="Times New Roman" w:cs="Times New Roman"/>
          <w:color w:val="000000"/>
          <w:u w:val="single"/>
        </w:rPr>
        <w:t>Specific Attempts</w:t>
      </w:r>
      <w:r>
        <w:rPr>
          <w:rFonts w:ascii="Times New Roman" w:hAnsi="Times New Roman" w:cs="Times New Roman"/>
          <w:color w:val="000000"/>
        </w:rPr>
        <w:t xml:space="preserve">:  </w:t>
      </w:r>
    </w:p>
    <w:p w14:paraId="1FC9ADA7" w14:textId="13A06B36" w:rsidR="00053511" w:rsidRDefault="00053511" w:rsidP="00743C27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Obama’s Climate Action Plan:  </w:t>
      </w:r>
      <w:hyperlink r:id="rId15" w:history="1">
        <w:r w:rsidRPr="00E83698">
          <w:rPr>
            <w:rStyle w:val="Hyperlink"/>
            <w:rFonts w:ascii="Times New Roman" w:hAnsi="Times New Roman" w:cs="Times New Roman"/>
          </w:rPr>
          <w:t>https://crsreports.congress.gov/product/pdf/R/R43120</w:t>
        </w:r>
      </w:hyperlink>
    </w:p>
    <w:p w14:paraId="64EC008A" w14:textId="05DE97AE" w:rsidR="00053511" w:rsidRDefault="00053511" w:rsidP="00743C27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EPA’s Repeal of Clean Power Plan and Replacement with Affordable Clean Energy Plan:</w:t>
      </w:r>
      <w:r w:rsidRPr="00053511">
        <w:t xml:space="preserve"> </w:t>
      </w:r>
      <w:hyperlink r:id="rId16" w:history="1">
        <w:r w:rsidRPr="00E83698">
          <w:rPr>
            <w:rStyle w:val="Hyperlink"/>
            <w:rFonts w:ascii="Times New Roman" w:hAnsi="Times New Roman" w:cs="Times New Roman"/>
          </w:rPr>
          <w:t>https://crsreports.congress.gov/product/pdf/IN/IN11142</w:t>
        </w:r>
      </w:hyperlink>
    </w:p>
    <w:p w14:paraId="46CEDD2A" w14:textId="39F0B39B" w:rsidR="00E5694C" w:rsidRDefault="00E5694C" w:rsidP="00743C27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Agencies valuation of carbon costs/benefits:  </w:t>
      </w:r>
      <w:hyperlink r:id="rId17" w:history="1">
        <w:r w:rsidR="00587581" w:rsidRPr="00E83698">
          <w:rPr>
            <w:rStyle w:val="Hyperlink"/>
            <w:rFonts w:ascii="Times New Roman" w:hAnsi="Times New Roman" w:cs="Times New Roman"/>
          </w:rPr>
          <w:t>https://crsreports.congress.gov/product/pdf/IF/IF10625</w:t>
        </w:r>
      </w:hyperlink>
    </w:p>
    <w:p w14:paraId="4E411890" w14:textId="0A6A4185" w:rsidR="00587581" w:rsidRDefault="00587581" w:rsidP="00743C27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Carbon pricing proposals:  </w:t>
      </w:r>
      <w:hyperlink r:id="rId18" w:history="1">
        <w:r w:rsidRPr="00E83698">
          <w:rPr>
            <w:rStyle w:val="Hyperlink"/>
            <w:rFonts w:ascii="Times New Roman" w:hAnsi="Times New Roman" w:cs="Times New Roman"/>
          </w:rPr>
          <w:t>https://www.eesi.org/articles/view/is-there-hope-for-carbon-pricing-legislation-in-the-united-states</w:t>
        </w:r>
      </w:hyperlink>
    </w:p>
    <w:p w14:paraId="2CC81083" w14:textId="52F42F35" w:rsidR="00053511" w:rsidRDefault="00A27F0C" w:rsidP="00743C27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H.R. 2454, the Waxman-Markey Bill:  </w:t>
      </w:r>
      <w:hyperlink r:id="rId19" w:history="1">
        <w:r w:rsidRPr="00E83698">
          <w:rPr>
            <w:rStyle w:val="Hyperlink"/>
            <w:rFonts w:ascii="Times New Roman" w:hAnsi="Times New Roman" w:cs="Times New Roman"/>
          </w:rPr>
          <w:t>https://crsreports.congress.gov/product/pdf/R/R40643</w:t>
        </w:r>
      </w:hyperlink>
    </w:p>
    <w:p w14:paraId="75D83B6E" w14:textId="4255B44F" w:rsidR="00587581" w:rsidRDefault="00587581" w:rsidP="00743C27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Carbon tax:  </w:t>
      </w:r>
      <w:hyperlink r:id="rId20" w:anchor="page_scan_tab_contents" w:history="1">
        <w:r w:rsidRPr="00E83698">
          <w:rPr>
            <w:rStyle w:val="Hyperlink"/>
            <w:rFonts w:ascii="Times New Roman" w:hAnsi="Times New Roman" w:cs="Times New Roman"/>
          </w:rPr>
          <w:t>https://www.jstor.org/stable/2233865?seq=1#page_scan_tab_contents</w:t>
        </w:r>
      </w:hyperlink>
    </w:p>
    <w:p w14:paraId="534A4ED7" w14:textId="1733C642" w:rsidR="00743C27" w:rsidRDefault="00743C27" w:rsidP="00743C27">
      <w:pPr>
        <w:spacing w:before="100" w:beforeAutospacing="1" w:after="100" w:afterAutospacing="1"/>
        <w:rPr>
          <w:rFonts w:ascii="Times New Roman" w:hAnsi="Times New Roman" w:cs="Times New Roman"/>
          <w:b/>
          <w:color w:val="000000"/>
        </w:rPr>
      </w:pPr>
      <w:r w:rsidRPr="00743C27">
        <w:rPr>
          <w:rFonts w:ascii="Times New Roman" w:hAnsi="Times New Roman" w:cs="Times New Roman"/>
          <w:b/>
          <w:color w:val="000000"/>
        </w:rPr>
        <w:t>Class #5</w:t>
      </w:r>
      <w:r w:rsidR="007155B1">
        <w:rPr>
          <w:rFonts w:ascii="Times New Roman" w:hAnsi="Times New Roman" w:cs="Times New Roman"/>
          <w:b/>
          <w:color w:val="000000"/>
        </w:rPr>
        <w:t xml:space="preserve"> (2.26.20)</w:t>
      </w:r>
      <w:r w:rsidRPr="00743C27">
        <w:rPr>
          <w:rFonts w:ascii="Times New Roman" w:hAnsi="Times New Roman" w:cs="Times New Roman"/>
          <w:b/>
          <w:color w:val="000000"/>
        </w:rPr>
        <w:t>:  Common law theories used in litigation over climate, status of lawsuits that have been filed</w:t>
      </w:r>
    </w:p>
    <w:p w14:paraId="6CCB9E1D" w14:textId="4BFD9A5E" w:rsidR="00587581" w:rsidRDefault="007A09A0" w:rsidP="00743C27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Select </w:t>
      </w:r>
      <w:r w:rsidR="00381022">
        <w:rPr>
          <w:rFonts w:ascii="Times New Roman" w:hAnsi="Times New Roman" w:cs="Times New Roman"/>
          <w:color w:val="000000"/>
        </w:rPr>
        <w:t xml:space="preserve">legal </w:t>
      </w:r>
      <w:r>
        <w:rPr>
          <w:rFonts w:ascii="Times New Roman" w:hAnsi="Times New Roman" w:cs="Times New Roman"/>
          <w:color w:val="000000"/>
        </w:rPr>
        <w:t xml:space="preserve">challenges brought from </w:t>
      </w:r>
      <w:r w:rsidR="00381022">
        <w:rPr>
          <w:rFonts w:ascii="Times New Roman" w:hAnsi="Times New Roman" w:cs="Times New Roman"/>
          <w:color w:val="000000"/>
        </w:rPr>
        <w:t xml:space="preserve">Sabin Center </w:t>
      </w:r>
      <w:r>
        <w:rPr>
          <w:rFonts w:ascii="Times New Roman" w:hAnsi="Times New Roman" w:cs="Times New Roman"/>
          <w:color w:val="000000"/>
        </w:rPr>
        <w:t xml:space="preserve">database US Climate Change Litigation:  </w:t>
      </w:r>
      <w:hyperlink r:id="rId21" w:history="1">
        <w:r w:rsidRPr="00E83698">
          <w:rPr>
            <w:rStyle w:val="Hyperlink"/>
            <w:rFonts w:ascii="Times New Roman" w:hAnsi="Times New Roman" w:cs="Times New Roman"/>
          </w:rPr>
          <w:t>http://climatecasechart.com/us-climate-change-litigation/</w:t>
        </w:r>
      </w:hyperlink>
    </w:p>
    <w:p w14:paraId="22876AE3" w14:textId="77777777" w:rsidR="007A09A0" w:rsidRDefault="00743C27" w:rsidP="00743C27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743C27">
        <w:rPr>
          <w:rFonts w:ascii="Times New Roman" w:hAnsi="Times New Roman" w:cs="Times New Roman"/>
          <w:color w:val="000000"/>
        </w:rPr>
        <w:t xml:space="preserve">  </w:t>
      </w:r>
    </w:p>
    <w:p w14:paraId="64BF6851" w14:textId="3849A2AD" w:rsidR="00743C27" w:rsidRPr="00743C27" w:rsidRDefault="007A09A0" w:rsidP="00743C27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Class #6</w:t>
      </w:r>
      <w:r w:rsidR="007155B1">
        <w:rPr>
          <w:rFonts w:ascii="Times New Roman" w:hAnsi="Times New Roman" w:cs="Times New Roman"/>
          <w:b/>
          <w:color w:val="000000"/>
        </w:rPr>
        <w:t xml:space="preserve"> (3.4.20)</w:t>
      </w:r>
      <w:r>
        <w:rPr>
          <w:rFonts w:ascii="Times New Roman" w:hAnsi="Times New Roman" w:cs="Times New Roman"/>
          <w:b/>
          <w:color w:val="000000"/>
        </w:rPr>
        <w:t>:  Why has the U.S. failed to address the gravest environmental threat facing us?</w:t>
      </w:r>
    </w:p>
    <w:p w14:paraId="6BE251BD" w14:textId="00F0582B" w:rsidR="00EB51A7" w:rsidRDefault="00EB51A7" w:rsidP="00743C27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Polling on climate:  </w:t>
      </w:r>
      <w:hyperlink r:id="rId22" w:history="1">
        <w:r w:rsidRPr="00334DC8">
          <w:rPr>
            <w:rStyle w:val="Hyperlink"/>
            <w:rFonts w:ascii="Times New Roman" w:eastAsia="Times New Roman" w:hAnsi="Times New Roman" w:cs="Times New Roman"/>
          </w:rPr>
          <w:t>https://www.pewresearch.org/science/2019/11/25/u-s-public-views-on-climate-and-energy/</w:t>
        </w:r>
      </w:hyperlink>
    </w:p>
    <w:p w14:paraId="6466B825" w14:textId="77777777" w:rsidR="00EB51A7" w:rsidRDefault="00EB51A7" w:rsidP="00743C27">
      <w:pPr>
        <w:rPr>
          <w:rFonts w:ascii="Times New Roman" w:eastAsia="Times New Roman" w:hAnsi="Times New Roman" w:cs="Times New Roman"/>
        </w:rPr>
      </w:pPr>
    </w:p>
    <w:p w14:paraId="1E11DFF1" w14:textId="3FF41D78" w:rsidR="00743C27" w:rsidRDefault="007A09A0" w:rsidP="00743C27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Nathaniel Rich NYT piece:  </w:t>
      </w:r>
      <w:hyperlink r:id="rId23" w:history="1">
        <w:r w:rsidRPr="00E83698">
          <w:rPr>
            <w:rStyle w:val="Hyperlink"/>
            <w:rFonts w:ascii="Times New Roman" w:eastAsia="Times New Roman" w:hAnsi="Times New Roman" w:cs="Times New Roman"/>
          </w:rPr>
          <w:t>https://www.nytimes.com/interactive/2018/08/01/magazine/climate-change-losing-earth.html</w:t>
        </w:r>
      </w:hyperlink>
    </w:p>
    <w:p w14:paraId="5C3ADCC9" w14:textId="77777777" w:rsidR="007A09A0" w:rsidRDefault="007A09A0" w:rsidP="00743C27">
      <w:pPr>
        <w:rPr>
          <w:rFonts w:ascii="Times New Roman" w:eastAsia="Times New Roman" w:hAnsi="Times New Roman" w:cs="Times New Roman"/>
        </w:rPr>
      </w:pPr>
    </w:p>
    <w:p w14:paraId="29E42820" w14:textId="79B1CAC5" w:rsidR="00381022" w:rsidRDefault="00381022" w:rsidP="00743C27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Why it’s so difficult:  </w:t>
      </w:r>
      <w:hyperlink r:id="rId24" w:history="1">
        <w:r w:rsidRPr="00E83698">
          <w:rPr>
            <w:rStyle w:val="Hyperlink"/>
            <w:rFonts w:ascii="Times New Roman" w:eastAsia="Times New Roman" w:hAnsi="Times New Roman" w:cs="Times New Roman"/>
          </w:rPr>
          <w:t>https://energypost.</w:t>
        </w:r>
        <w:r w:rsidRPr="00E83698">
          <w:rPr>
            <w:rStyle w:val="Hyperlink"/>
            <w:rFonts w:ascii="Times New Roman" w:eastAsia="Times New Roman" w:hAnsi="Times New Roman" w:cs="Times New Roman"/>
          </w:rPr>
          <w:t>e</w:t>
        </w:r>
        <w:r w:rsidRPr="00E83698">
          <w:rPr>
            <w:rStyle w:val="Hyperlink"/>
            <w:rFonts w:ascii="Times New Roman" w:eastAsia="Times New Roman" w:hAnsi="Times New Roman" w:cs="Times New Roman"/>
          </w:rPr>
          <w:t>u/difficult-reduce-co2-emissions/</w:t>
        </w:r>
      </w:hyperlink>
    </w:p>
    <w:p w14:paraId="6C2CD1A5" w14:textId="77777777" w:rsidR="00381022" w:rsidRDefault="00381022" w:rsidP="00743C27">
      <w:pPr>
        <w:rPr>
          <w:rFonts w:ascii="Times New Roman" w:eastAsia="Times New Roman" w:hAnsi="Times New Roman" w:cs="Times New Roman"/>
        </w:rPr>
      </w:pPr>
    </w:p>
    <w:p w14:paraId="7ED572E2" w14:textId="3ED0D0AD" w:rsidR="00EB51A7" w:rsidRDefault="00EB51A7" w:rsidP="00743C27">
      <w:pPr>
        <w:rPr>
          <w:rFonts w:ascii="Times New Roman" w:eastAsia="Times New Roman" w:hAnsi="Times New Roman" w:cs="Times New Roman"/>
        </w:rPr>
      </w:pPr>
      <w:hyperlink r:id="rId25" w:history="1">
        <w:r w:rsidRPr="00334DC8">
          <w:rPr>
            <w:rStyle w:val="Hyperlink"/>
            <w:rFonts w:ascii="Times New Roman" w:eastAsia="Times New Roman" w:hAnsi="Times New Roman" w:cs="Times New Roman"/>
          </w:rPr>
          <w:t>https://www.nature.com/news/polopoly_fs/1.11166!/menu/main/topColumns/topLeftColumn/pdf/488255a.pdf</w:t>
        </w:r>
      </w:hyperlink>
    </w:p>
    <w:p w14:paraId="04B8D798" w14:textId="77777777" w:rsidR="00EB51A7" w:rsidRDefault="00EB51A7" w:rsidP="00743C27">
      <w:pPr>
        <w:rPr>
          <w:rFonts w:ascii="Times New Roman" w:eastAsia="Times New Roman" w:hAnsi="Times New Roman" w:cs="Times New Roman"/>
        </w:rPr>
      </w:pPr>
    </w:p>
    <w:p w14:paraId="355D9F1A" w14:textId="4DAA961C" w:rsidR="00381022" w:rsidRDefault="00351A3C" w:rsidP="00743C27">
      <w:pPr>
        <w:rPr>
          <w:rFonts w:ascii="Times New Roman" w:eastAsia="Times New Roman" w:hAnsi="Times New Roman" w:cs="Times New Roman"/>
        </w:rPr>
      </w:pPr>
      <w:hyperlink r:id="rId26" w:history="1">
        <w:r w:rsidRPr="00334DC8">
          <w:rPr>
            <w:rStyle w:val="Hyperlink"/>
            <w:rFonts w:ascii="Times New Roman" w:eastAsia="Times New Roman" w:hAnsi="Times New Roman" w:cs="Times New Roman"/>
          </w:rPr>
          <w:t>https://www.motherjones.com/politics/2019/12/kevin-drum-climate-change-reseach/</w:t>
        </w:r>
      </w:hyperlink>
    </w:p>
    <w:p w14:paraId="2820AA0A" w14:textId="77777777" w:rsidR="00351A3C" w:rsidRDefault="00351A3C" w:rsidP="00743C27">
      <w:pPr>
        <w:rPr>
          <w:rFonts w:ascii="Times New Roman" w:eastAsia="Times New Roman" w:hAnsi="Times New Roman" w:cs="Times New Roman"/>
        </w:rPr>
      </w:pPr>
    </w:p>
    <w:p w14:paraId="244D988D" w14:textId="77777777" w:rsidR="00351A3C" w:rsidRDefault="00351A3C" w:rsidP="00743C27">
      <w:pPr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14:paraId="63AD6D27" w14:textId="319C5D04" w:rsidR="00381022" w:rsidRDefault="00381022" w:rsidP="00743C27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Students present outline of Pa</w:t>
      </w:r>
      <w:r w:rsidR="007155B1">
        <w:rPr>
          <w:rFonts w:ascii="Times New Roman" w:eastAsia="Times New Roman" w:hAnsi="Times New Roman" w:cs="Times New Roman"/>
          <w:b/>
        </w:rPr>
        <w:t>pers, which will be due on 3.27.</w:t>
      </w:r>
      <w:r>
        <w:rPr>
          <w:rFonts w:ascii="Times New Roman" w:eastAsia="Times New Roman" w:hAnsi="Times New Roman" w:cs="Times New Roman"/>
          <w:b/>
        </w:rPr>
        <w:t>20, addressing the following question:</w:t>
      </w:r>
    </w:p>
    <w:p w14:paraId="7C92753F" w14:textId="54090E66" w:rsidR="006D1304" w:rsidRPr="006D1304" w:rsidRDefault="00946479" w:rsidP="006D1304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6D1304">
        <w:rPr>
          <w:rFonts w:ascii="Times New Roman" w:eastAsia="Times New Roman" w:hAnsi="Times New Roman" w:cs="Times New Roman"/>
        </w:rPr>
        <w:t xml:space="preserve">YY is elected president in November 2020.  During the </w:t>
      </w:r>
      <w:r w:rsidR="006D1304" w:rsidRPr="006D1304">
        <w:rPr>
          <w:rFonts w:ascii="Times New Roman" w:eastAsia="Times New Roman" w:hAnsi="Times New Roman" w:cs="Times New Roman"/>
        </w:rPr>
        <w:t xml:space="preserve">campaign she promised to rejoin the Paris Climate Accord on Day 1 or her presidency.  She has named you her Secretary of State and asked you to analyze the policy options available to her Administration to drive reductions of greenhouse gas emissions 80% by 2050.  (See, </w:t>
      </w:r>
      <w:hyperlink r:id="rId27" w:history="1">
        <w:r w:rsidR="006D1304" w:rsidRPr="006D1304">
          <w:rPr>
            <w:rStyle w:val="Hyperlink"/>
            <w:rFonts w:ascii="Times New Roman" w:hAnsi="Times New Roman" w:cs="Times New Roman"/>
          </w:rPr>
          <w:t>https://www.eli.org/sites/default/files/docs/books/deep_decarb_summary_booklet_online.pdf</w:t>
        </w:r>
      </w:hyperlink>
      <w:r w:rsidR="006D1304" w:rsidRPr="006D1304">
        <w:rPr>
          <w:rFonts w:ascii="Times New Roman" w:hAnsi="Times New Roman" w:cs="Times New Roman"/>
          <w:color w:val="000000"/>
        </w:rPr>
        <w:t>)</w:t>
      </w:r>
    </w:p>
    <w:p w14:paraId="6FFFB561" w14:textId="3ACB43A3" w:rsidR="00BD66A4" w:rsidRDefault="006D1304" w:rsidP="00BD66A4">
      <w:pPr>
        <w:tabs>
          <w:tab w:val="left" w:pos="0"/>
        </w:tabs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You have been asked to </w:t>
      </w:r>
      <w:r w:rsidRPr="006D1304">
        <w:rPr>
          <w:rFonts w:ascii="Times New Roman" w:eastAsia="Times New Roman" w:hAnsi="Times New Roman" w:cs="Times New Roman"/>
        </w:rPr>
        <w:t xml:space="preserve">present </w:t>
      </w:r>
      <w:r>
        <w:rPr>
          <w:rFonts w:ascii="Times New Roman" w:eastAsia="Times New Roman" w:hAnsi="Times New Roman" w:cs="Times New Roman"/>
        </w:rPr>
        <w:t xml:space="preserve">the new Administration </w:t>
      </w:r>
      <w:r w:rsidR="002B1922">
        <w:rPr>
          <w:rFonts w:ascii="Times New Roman" w:eastAsia="Times New Roman" w:hAnsi="Times New Roman" w:cs="Times New Roman"/>
        </w:rPr>
        <w:t>the one</w:t>
      </w:r>
      <w:r>
        <w:rPr>
          <w:rFonts w:ascii="Times New Roman" w:eastAsia="Times New Roman" w:hAnsi="Times New Roman" w:cs="Times New Roman"/>
        </w:rPr>
        <w:t xml:space="preserve"> policy </w:t>
      </w:r>
      <w:r w:rsidR="002B1922">
        <w:rPr>
          <w:rFonts w:ascii="Times New Roman" w:eastAsia="Times New Roman" w:hAnsi="Times New Roman" w:cs="Times New Roman"/>
        </w:rPr>
        <w:t>option</w:t>
      </w:r>
      <w:r w:rsidRPr="006D1304">
        <w:rPr>
          <w:rFonts w:ascii="Times New Roman" w:eastAsia="Times New Roman" w:hAnsi="Times New Roman" w:cs="Times New Roman"/>
        </w:rPr>
        <w:t xml:space="preserve"> </w:t>
      </w:r>
      <w:r w:rsidR="00BD66A4">
        <w:rPr>
          <w:rFonts w:ascii="Times New Roman" w:eastAsia="Times New Roman" w:hAnsi="Times New Roman" w:cs="Times New Roman"/>
        </w:rPr>
        <w:t>(i.e., legislation, executive action,</w:t>
      </w:r>
      <w:r w:rsidR="002B1922">
        <w:rPr>
          <w:rFonts w:ascii="Times New Roman" w:eastAsia="Times New Roman" w:hAnsi="Times New Roman" w:cs="Times New Roman"/>
        </w:rPr>
        <w:t xml:space="preserve"> or</w:t>
      </w:r>
      <w:r w:rsidR="00BD66A4">
        <w:rPr>
          <w:rFonts w:ascii="Times New Roman" w:eastAsia="Times New Roman" w:hAnsi="Times New Roman" w:cs="Times New Roman"/>
        </w:rPr>
        <w:t xml:space="preserve"> legal action) that </w:t>
      </w:r>
      <w:r w:rsidR="002B1922">
        <w:rPr>
          <w:rFonts w:ascii="Times New Roman" w:eastAsia="Times New Roman" w:hAnsi="Times New Roman" w:cs="Times New Roman"/>
        </w:rPr>
        <w:t>you believe is</w:t>
      </w:r>
      <w:r>
        <w:rPr>
          <w:rFonts w:ascii="Times New Roman" w:eastAsia="Times New Roman" w:hAnsi="Times New Roman" w:cs="Times New Roman"/>
        </w:rPr>
        <w:t xml:space="preserve"> best d</w:t>
      </w:r>
      <w:r w:rsidRPr="006D1304">
        <w:rPr>
          <w:rFonts w:ascii="Times New Roman" w:eastAsia="Times New Roman" w:hAnsi="Times New Roman" w:cs="Times New Roman"/>
        </w:rPr>
        <w:t xml:space="preserve">esigned to: </w:t>
      </w:r>
    </w:p>
    <w:p w14:paraId="525C9844" w14:textId="77777777" w:rsidR="00BD66A4" w:rsidRDefault="006D1304" w:rsidP="00BD66A4">
      <w:pPr>
        <w:tabs>
          <w:tab w:val="left" w:pos="0"/>
        </w:tabs>
        <w:rPr>
          <w:rFonts w:ascii="Times New Roman" w:eastAsia="Times New Roman" w:hAnsi="Times New Roman" w:cs="Times New Roman"/>
        </w:rPr>
      </w:pPr>
      <w:r w:rsidRPr="006D1304">
        <w:rPr>
          <w:rFonts w:ascii="Times New Roman" w:eastAsia="Times New Roman" w:hAnsi="Times New Roman" w:cs="Times New Roman"/>
        </w:rPr>
        <w:t xml:space="preserve">1) </w:t>
      </w:r>
      <w:r w:rsidR="00BD66A4">
        <w:rPr>
          <w:rFonts w:ascii="Times New Roman" w:eastAsia="Times New Roman" w:hAnsi="Times New Roman" w:cs="Times New Roman"/>
        </w:rPr>
        <w:t xml:space="preserve">advance the goal of achieving </w:t>
      </w:r>
      <w:r>
        <w:rPr>
          <w:rFonts w:ascii="Times New Roman" w:eastAsia="Times New Roman" w:hAnsi="Times New Roman" w:cs="Times New Roman"/>
        </w:rPr>
        <w:t xml:space="preserve">the </w:t>
      </w:r>
      <w:r w:rsidRPr="006D1304">
        <w:rPr>
          <w:rFonts w:ascii="Times New Roman" w:eastAsia="Times New Roman" w:hAnsi="Times New Roman" w:cs="Times New Roman"/>
        </w:rPr>
        <w:t>greenhouse gas emission</w:t>
      </w:r>
      <w:r>
        <w:rPr>
          <w:rFonts w:ascii="Times New Roman" w:eastAsia="Times New Roman" w:hAnsi="Times New Roman" w:cs="Times New Roman"/>
        </w:rPr>
        <w:t xml:space="preserve"> reductions desired (80x50); </w:t>
      </w:r>
      <w:r w:rsidR="00BD66A4">
        <w:rPr>
          <w:rFonts w:ascii="Times New Roman" w:eastAsia="Times New Roman" w:hAnsi="Times New Roman" w:cs="Times New Roman"/>
        </w:rPr>
        <w:t xml:space="preserve">and, </w:t>
      </w:r>
    </w:p>
    <w:p w14:paraId="5B17E7C1" w14:textId="4AFF2F6D" w:rsidR="00381022" w:rsidRPr="006D1304" w:rsidRDefault="006D1304" w:rsidP="00BD66A4">
      <w:pPr>
        <w:tabs>
          <w:tab w:val="left" w:pos="0"/>
        </w:tabs>
      </w:pPr>
      <w:r>
        <w:rPr>
          <w:rFonts w:ascii="Times New Roman" w:eastAsia="Times New Roman" w:hAnsi="Times New Roman" w:cs="Times New Roman"/>
        </w:rPr>
        <w:t xml:space="preserve">2) </w:t>
      </w:r>
      <w:r w:rsidR="00BD66A4">
        <w:rPr>
          <w:rFonts w:ascii="Times New Roman" w:eastAsia="Times New Roman" w:hAnsi="Times New Roman" w:cs="Times New Roman"/>
        </w:rPr>
        <w:t xml:space="preserve">be implemented based on political realities. </w:t>
      </w:r>
      <w:r w:rsidR="002B1922">
        <w:rPr>
          <w:rFonts w:ascii="Times New Roman" w:eastAsia="Times New Roman" w:hAnsi="Times New Roman" w:cs="Times New Roman"/>
        </w:rPr>
        <w:t xml:space="preserve">  Please describe in detail the option you have selected, why you have selected it, and the legal and political strategy you would use to implement it.</w:t>
      </w:r>
    </w:p>
    <w:p w14:paraId="3F22CEA0" w14:textId="77777777" w:rsidR="00381022" w:rsidRPr="006D1304" w:rsidRDefault="00381022" w:rsidP="002E57CE"/>
    <w:sectPr w:rsidR="00381022" w:rsidRPr="006D1304" w:rsidSect="005B7D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NewRomanPSMT">
    <w:charset w:val="00"/>
    <w:family w:val="auto"/>
    <w:pitch w:val="variable"/>
    <w:sig w:usb0="E0002AEF" w:usb1="C0007841" w:usb2="00000009" w:usb3="00000000" w:csb0="000001FF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AE5368"/>
    <w:multiLevelType w:val="multilevel"/>
    <w:tmpl w:val="008C5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4E254CA"/>
    <w:multiLevelType w:val="multilevel"/>
    <w:tmpl w:val="156A0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91D4329"/>
    <w:multiLevelType w:val="hybridMultilevel"/>
    <w:tmpl w:val="CB90E7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8968FB"/>
    <w:multiLevelType w:val="hybridMultilevel"/>
    <w:tmpl w:val="C9F20698"/>
    <w:lvl w:ilvl="0" w:tplc="7CA6863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7CE"/>
    <w:rsid w:val="00051781"/>
    <w:rsid w:val="00053511"/>
    <w:rsid w:val="00105A62"/>
    <w:rsid w:val="00121A6B"/>
    <w:rsid w:val="00167325"/>
    <w:rsid w:val="001A3356"/>
    <w:rsid w:val="001D7DF2"/>
    <w:rsid w:val="00242588"/>
    <w:rsid w:val="002450EC"/>
    <w:rsid w:val="002B1922"/>
    <w:rsid w:val="002B68A0"/>
    <w:rsid w:val="002E57CE"/>
    <w:rsid w:val="00306CAE"/>
    <w:rsid w:val="00351A3C"/>
    <w:rsid w:val="00381022"/>
    <w:rsid w:val="003F6C18"/>
    <w:rsid w:val="00531615"/>
    <w:rsid w:val="00587581"/>
    <w:rsid w:val="005B7D70"/>
    <w:rsid w:val="006D1304"/>
    <w:rsid w:val="0070498F"/>
    <w:rsid w:val="007155B1"/>
    <w:rsid w:val="00743C27"/>
    <w:rsid w:val="007A09A0"/>
    <w:rsid w:val="00946479"/>
    <w:rsid w:val="009D0169"/>
    <w:rsid w:val="009F2F91"/>
    <w:rsid w:val="00A21290"/>
    <w:rsid w:val="00A27F0C"/>
    <w:rsid w:val="00BD66A4"/>
    <w:rsid w:val="00C022D5"/>
    <w:rsid w:val="00C3467F"/>
    <w:rsid w:val="00C70F3A"/>
    <w:rsid w:val="00C97F62"/>
    <w:rsid w:val="00E21ABD"/>
    <w:rsid w:val="00E5694C"/>
    <w:rsid w:val="00EB51A7"/>
    <w:rsid w:val="00EB6B9B"/>
    <w:rsid w:val="00EC4862"/>
    <w:rsid w:val="00FA4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8F543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57C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022D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306CA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743C2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35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401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45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793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9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98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20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6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4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3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46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eelp.law.harvard.edu/wp-content/uploads/ACE-Paper-Final.pdf" TargetMode="External"/><Relationship Id="rId20" Type="http://schemas.openxmlformats.org/officeDocument/2006/relationships/hyperlink" Target="https://www.jstor.org/stable/2233865?seq=1" TargetMode="External"/><Relationship Id="rId21" Type="http://schemas.openxmlformats.org/officeDocument/2006/relationships/hyperlink" Target="http://climatecasechart.com/us-climate-change-litigation/" TargetMode="External"/><Relationship Id="rId22" Type="http://schemas.openxmlformats.org/officeDocument/2006/relationships/hyperlink" Target="https://www.pewresearch.org/science/2019/11/25/u-s-public-views-on-climate-and-energy/" TargetMode="External"/><Relationship Id="rId23" Type="http://schemas.openxmlformats.org/officeDocument/2006/relationships/hyperlink" Target="https://www.nytimes.com/interactive/2018/08/01/magazine/climate-change-losing-earth.html" TargetMode="External"/><Relationship Id="rId24" Type="http://schemas.openxmlformats.org/officeDocument/2006/relationships/hyperlink" Target="https://energypost.eu/difficult-reduce-co2-emissions/" TargetMode="External"/><Relationship Id="rId25" Type="http://schemas.openxmlformats.org/officeDocument/2006/relationships/hyperlink" Target="https://www.nature.com/news/polopoly_fs/1.11166!/menu/main/topColumns/topLeftColumn/pdf/488255a.pdf" TargetMode="External"/><Relationship Id="rId26" Type="http://schemas.openxmlformats.org/officeDocument/2006/relationships/hyperlink" Target="https://www.motherjones.com/politics/2019/12/kevin-drum-climate-change-reseach/" TargetMode="External"/><Relationship Id="rId27" Type="http://schemas.openxmlformats.org/officeDocument/2006/relationships/hyperlink" Target="https://www.eli.org/sites/default/files/docs/books/deep_decarb_summary_booklet_online.pdf" TargetMode="External"/><Relationship Id="rId28" Type="http://schemas.openxmlformats.org/officeDocument/2006/relationships/fontTable" Target="fontTable.xml"/><Relationship Id="rId29" Type="http://schemas.openxmlformats.org/officeDocument/2006/relationships/theme" Target="theme/theme1.xml"/><Relationship Id="rId10" Type="http://schemas.openxmlformats.org/officeDocument/2006/relationships/hyperlink" Target="http://erlsp.com/wp-content/uploads/2019/06/Chapter-5.pdf" TargetMode="External"/><Relationship Id="rId11" Type="http://schemas.openxmlformats.org/officeDocument/2006/relationships/hyperlink" Target="https://www.rggi.org/program-overview-and-design/elements" TargetMode="External"/><Relationship Id="rId12" Type="http://schemas.openxmlformats.org/officeDocument/2006/relationships/hyperlink" Target="https://legislation.nysenate.gov/pdf/bills/2019/S6599" TargetMode="External"/><Relationship Id="rId13" Type="http://schemas.openxmlformats.org/officeDocument/2006/relationships/hyperlink" Target="http://www.ncsl.org/research/energy/renewable-portfolio-standards.aspx" TargetMode="External"/><Relationship Id="rId14" Type="http://schemas.openxmlformats.org/officeDocument/2006/relationships/hyperlink" Target="https://www.eli.org/sites/default/files/docs/books/deep_decarb_summary_booklet_online.pdf" TargetMode="External"/><Relationship Id="rId15" Type="http://schemas.openxmlformats.org/officeDocument/2006/relationships/hyperlink" Target="https://crsreports.congress.gov/product/pdf/R/R43120" TargetMode="External"/><Relationship Id="rId16" Type="http://schemas.openxmlformats.org/officeDocument/2006/relationships/hyperlink" Target="https://crsreports.congress.gov/product/pdf/IN/IN11142" TargetMode="External"/><Relationship Id="rId17" Type="http://schemas.openxmlformats.org/officeDocument/2006/relationships/hyperlink" Target="https://crsreports.congress.gov/product/pdf/IF/IF10625" TargetMode="External"/><Relationship Id="rId18" Type="http://schemas.openxmlformats.org/officeDocument/2006/relationships/hyperlink" Target="https://www.eesi.org/articles/view/is-there-hope-for-carbon-pricing-legislation-in-the-united-states" TargetMode="External"/><Relationship Id="rId19" Type="http://schemas.openxmlformats.org/officeDocument/2006/relationships/hyperlink" Target="https://crsreports.congress.gov/product/pdf/R/R40643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c2es.org/content/history-of-un-climate-talks/" TargetMode="External"/><Relationship Id="rId6" Type="http://schemas.openxmlformats.org/officeDocument/2006/relationships/hyperlink" Target="https://www.ipcc.ch/site/assets/uploads/sites/2/2019/05/SR15_SPM_version_report_LR.pdf" TargetMode="External"/><Relationship Id="rId7" Type="http://schemas.openxmlformats.org/officeDocument/2006/relationships/hyperlink" Target="http://columbiaclimatelaw.com/files/2016/09/070111614-Arnold.pdf" TargetMode="External"/><Relationship Id="rId8" Type="http://schemas.openxmlformats.org/officeDocument/2006/relationships/hyperlink" Target="https://www.ipcc.ch/site/assets/uploads/2018/02/ipcc_wg3_ar5_chapter1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1103</Words>
  <Characters>6290</Characters>
  <Application>Microsoft Macintosh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A. Nagusky</dc:creator>
  <cp:keywords/>
  <dc:description/>
  <cp:lastModifiedBy>Beth A. Nagusky</cp:lastModifiedBy>
  <cp:revision>4</cp:revision>
  <dcterms:created xsi:type="dcterms:W3CDTF">2019-12-24T17:06:00Z</dcterms:created>
  <dcterms:modified xsi:type="dcterms:W3CDTF">2019-12-24T17:24:00Z</dcterms:modified>
</cp:coreProperties>
</file>